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68D90" w14:textId="7A391DE7" w:rsidR="00E34B20" w:rsidRDefault="00E34B20" w:rsidP="00DF053F">
      <w:pPr>
        <w:spacing w:after="0" w:line="300" w:lineRule="exact"/>
        <w:ind w:left="34" w:right="22"/>
        <w:jc w:val="center"/>
        <w:rPr>
          <w:b/>
        </w:rPr>
      </w:pPr>
      <w:r>
        <w:rPr>
          <w:b/>
          <w:sz w:val="24"/>
        </w:rPr>
        <w:t>REGULAMIN ORGANIZACYJNY</w:t>
      </w:r>
    </w:p>
    <w:p w14:paraId="45519638" w14:textId="77777777" w:rsidR="00E34B20" w:rsidRDefault="00E34B20" w:rsidP="00DF053F">
      <w:pPr>
        <w:spacing w:after="0" w:line="300" w:lineRule="exact"/>
        <w:ind w:left="34" w:right="22"/>
        <w:jc w:val="center"/>
        <w:rPr>
          <w:b/>
          <w:sz w:val="24"/>
        </w:rPr>
      </w:pPr>
      <w:r w:rsidRPr="00F82BCD">
        <w:rPr>
          <w:b/>
          <w:sz w:val="24"/>
        </w:rPr>
        <w:t xml:space="preserve">PODMIOTU </w:t>
      </w:r>
      <w:r>
        <w:rPr>
          <w:b/>
          <w:sz w:val="24"/>
        </w:rPr>
        <w:t>LECZNICZEGO</w:t>
      </w:r>
    </w:p>
    <w:p w14:paraId="2A481A35" w14:textId="174F1722" w:rsidR="00E34B20" w:rsidRPr="00E34B20" w:rsidRDefault="00E34B20" w:rsidP="00DF053F">
      <w:pPr>
        <w:spacing w:after="0" w:line="300" w:lineRule="exact"/>
        <w:ind w:left="34" w:right="22"/>
        <w:jc w:val="center"/>
        <w:rPr>
          <w:b/>
          <w:sz w:val="24"/>
        </w:rPr>
      </w:pPr>
      <w:r w:rsidRPr="00E34B20">
        <w:rPr>
          <w:b/>
          <w:sz w:val="24"/>
        </w:rPr>
        <w:t xml:space="preserve">POGODNE NASTROJE KACALAK </w:t>
      </w:r>
      <w:r w:rsidR="003934F0">
        <w:rPr>
          <w:b/>
          <w:sz w:val="24"/>
        </w:rPr>
        <w:br/>
      </w:r>
      <w:r w:rsidRPr="00E34B20">
        <w:rPr>
          <w:b/>
          <w:sz w:val="24"/>
        </w:rPr>
        <w:t xml:space="preserve">SPÓŁKA PARTNERSKA LEKARZY </w:t>
      </w:r>
    </w:p>
    <w:p w14:paraId="72BFBCEA" w14:textId="77777777" w:rsidR="00E34B20" w:rsidRDefault="00E34B20" w:rsidP="00DF053F">
      <w:pPr>
        <w:spacing w:after="0" w:line="300" w:lineRule="exact"/>
        <w:ind w:left="34" w:right="22"/>
        <w:jc w:val="center"/>
        <w:rPr>
          <w:b/>
        </w:rPr>
      </w:pPr>
    </w:p>
    <w:p w14:paraId="2B22298A" w14:textId="77777777" w:rsidR="00E34B20" w:rsidRDefault="00E34B20" w:rsidP="00DF053F">
      <w:pPr>
        <w:spacing w:after="0" w:line="300" w:lineRule="exact"/>
        <w:ind w:left="34" w:right="22"/>
        <w:jc w:val="center"/>
      </w:pPr>
      <w:r>
        <w:rPr>
          <w:b/>
        </w:rPr>
        <w:t>ROZDZIAŁ 1</w:t>
      </w:r>
    </w:p>
    <w:p w14:paraId="58A05525" w14:textId="77777777" w:rsidR="00E34B20" w:rsidRDefault="00E34B20" w:rsidP="00DF053F">
      <w:pPr>
        <w:spacing w:after="0" w:line="300" w:lineRule="exact"/>
        <w:ind w:left="34" w:right="26"/>
        <w:jc w:val="center"/>
      </w:pPr>
      <w:r>
        <w:rPr>
          <w:b/>
        </w:rPr>
        <w:t xml:space="preserve">  Postanowienia ogólne</w:t>
      </w:r>
    </w:p>
    <w:p w14:paraId="4EF99B04" w14:textId="77777777" w:rsidR="00DF053F" w:rsidRDefault="00DF053F" w:rsidP="00DF053F">
      <w:pPr>
        <w:spacing w:after="0" w:line="300" w:lineRule="exact"/>
        <w:jc w:val="center"/>
      </w:pPr>
    </w:p>
    <w:p w14:paraId="5D3A001F" w14:textId="1A98FC13" w:rsidR="00DF053F" w:rsidRDefault="00E34B20" w:rsidP="00DF053F">
      <w:pPr>
        <w:spacing w:after="0" w:line="300" w:lineRule="exact"/>
        <w:jc w:val="center"/>
      </w:pPr>
      <w:r>
        <w:t>§ 1</w:t>
      </w:r>
    </w:p>
    <w:p w14:paraId="0B8D6826" w14:textId="1B587BCA" w:rsidR="00E34B20" w:rsidRDefault="00E34B20" w:rsidP="00DF053F">
      <w:pPr>
        <w:pStyle w:val="Akapitzlist"/>
        <w:numPr>
          <w:ilvl w:val="0"/>
          <w:numId w:val="9"/>
        </w:numPr>
        <w:spacing w:after="0" w:line="300" w:lineRule="exact"/>
      </w:pPr>
      <w:r>
        <w:t>Podmiot leczniczy działa pod firmą:</w:t>
      </w:r>
      <w:bookmarkStart w:id="0" w:name="_Hlk182480141"/>
      <w:r>
        <w:t xml:space="preserve"> </w:t>
      </w:r>
      <w:bookmarkStart w:id="1" w:name="_Hlk182480170"/>
      <w:r w:rsidRPr="00E34B20">
        <w:t>Pogodne Nastroje Kacalak Spółka Partnerska Lekarzy</w:t>
      </w:r>
      <w:r w:rsidRPr="00D122A2">
        <w:t xml:space="preserve"> </w:t>
      </w:r>
      <w:bookmarkEnd w:id="0"/>
      <w:r w:rsidRPr="00D122A2">
        <w:t xml:space="preserve">z siedzibą </w:t>
      </w:r>
      <w:r>
        <w:t>w Mącznikach</w:t>
      </w:r>
      <w:bookmarkEnd w:id="1"/>
      <w:r>
        <w:t xml:space="preserve">, </w:t>
      </w:r>
      <w:bookmarkStart w:id="2" w:name="_Hlk182480181"/>
      <w:r w:rsidRPr="00E34B20">
        <w:t xml:space="preserve">Aleja </w:t>
      </w:r>
      <w:proofErr w:type="spellStart"/>
      <w:r w:rsidRPr="00E34B20">
        <w:t>Rzekty</w:t>
      </w:r>
      <w:proofErr w:type="spellEnd"/>
      <w:r w:rsidRPr="00E34B20">
        <w:t xml:space="preserve"> 65, 63-460 Mączniki</w:t>
      </w:r>
      <w:bookmarkEnd w:id="2"/>
      <w:r>
        <w:t xml:space="preserve">, wpisaną do Rejestru Przedsiębiorców Krajowego Rejestru Sądowego </w:t>
      </w:r>
      <w:bookmarkStart w:id="3" w:name="_Hlk182480195"/>
      <w:r w:rsidR="003934F0">
        <w:t>-</w:t>
      </w:r>
      <w:r>
        <w:t xml:space="preserve"> </w:t>
      </w:r>
      <w:r w:rsidRPr="00E34B20">
        <w:t xml:space="preserve">Sąd Rejonowy Poznań-Nowe Miasto </w:t>
      </w:r>
      <w:r>
        <w:t>i</w:t>
      </w:r>
      <w:r w:rsidRPr="00E34B20">
        <w:t xml:space="preserve"> Wilda </w:t>
      </w:r>
      <w:r>
        <w:t>w</w:t>
      </w:r>
      <w:r w:rsidRPr="00E34B20">
        <w:t xml:space="preserve"> Poznaniu, I</w:t>
      </w:r>
      <w:r>
        <w:t>X</w:t>
      </w:r>
      <w:r w:rsidRPr="00E34B20">
        <w:t xml:space="preserve"> </w:t>
      </w:r>
      <w:r w:rsidRPr="00774C20">
        <w:t xml:space="preserve">Wydział Gospodarczy Krajowego Rejestru Sądowego pod numerem KRS: </w:t>
      </w:r>
      <w:r w:rsidR="00774C20" w:rsidRPr="00774C20">
        <w:t>0001138403</w:t>
      </w:r>
      <w:r w:rsidR="00774C20" w:rsidRPr="00774C20">
        <w:t xml:space="preserve">, </w:t>
      </w:r>
      <w:r w:rsidRPr="00774C20">
        <w:t xml:space="preserve">NIP: </w:t>
      </w:r>
      <w:r w:rsidR="00774C20" w:rsidRPr="00774C20">
        <w:t>6222860120</w:t>
      </w:r>
      <w:r w:rsidR="00774C20">
        <w:t xml:space="preserve">. </w:t>
      </w:r>
    </w:p>
    <w:bookmarkEnd w:id="3"/>
    <w:p w14:paraId="4AE143FC" w14:textId="51E0D325" w:rsidR="00E34B20" w:rsidRPr="00C3085D" w:rsidRDefault="00E34B20" w:rsidP="00DF053F">
      <w:pPr>
        <w:pStyle w:val="Akapitzlist"/>
        <w:numPr>
          <w:ilvl w:val="0"/>
          <w:numId w:val="9"/>
        </w:numPr>
        <w:spacing w:after="0" w:line="300" w:lineRule="exact"/>
      </w:pPr>
      <w:r w:rsidRPr="00E34B20">
        <w:t>Pogodne Nastroje Kacalak Spółka Partnerska Lekarzy</w:t>
      </w:r>
      <w:r w:rsidRPr="00D122A2">
        <w:t xml:space="preserve"> </w:t>
      </w:r>
      <w:r w:rsidRPr="00C3085D">
        <w:t xml:space="preserve">jest podmiotem leczniczym działającym na podstawie ustawy z dnia 15.04.2011 r. o działalności leczniczej (Dz. U. z 2023 r. poz. 991 z </w:t>
      </w:r>
      <w:proofErr w:type="spellStart"/>
      <w:r w:rsidRPr="00C3085D">
        <w:t>późn</w:t>
      </w:r>
      <w:proofErr w:type="spellEnd"/>
      <w:r w:rsidRPr="00C3085D">
        <w:t>. zm.).</w:t>
      </w:r>
    </w:p>
    <w:p w14:paraId="3EF9EDA5" w14:textId="77777777" w:rsidR="00E34B20" w:rsidRDefault="00E34B20" w:rsidP="00DF053F">
      <w:pPr>
        <w:pStyle w:val="Akapitzlist"/>
        <w:numPr>
          <w:ilvl w:val="0"/>
          <w:numId w:val="9"/>
        </w:numPr>
        <w:spacing w:after="0" w:line="300" w:lineRule="exact"/>
      </w:pPr>
      <w:r>
        <w:t>Regulamin określa w szczególności:</w:t>
      </w:r>
    </w:p>
    <w:p w14:paraId="151E9747" w14:textId="77777777" w:rsidR="00E34B20" w:rsidRDefault="00E34B20" w:rsidP="00DF053F">
      <w:pPr>
        <w:numPr>
          <w:ilvl w:val="1"/>
          <w:numId w:val="9"/>
        </w:numPr>
        <w:spacing w:after="0" w:line="300" w:lineRule="exact"/>
      </w:pPr>
      <w:r>
        <w:t>firmę podmiotu wykonującego działalność leczniczą,</w:t>
      </w:r>
    </w:p>
    <w:p w14:paraId="519E4B72" w14:textId="77777777" w:rsidR="00E34B20" w:rsidRPr="0013268A" w:rsidRDefault="00E34B20" w:rsidP="00DF053F">
      <w:pPr>
        <w:numPr>
          <w:ilvl w:val="1"/>
          <w:numId w:val="9"/>
        </w:numPr>
        <w:spacing w:after="0" w:line="300" w:lineRule="exact"/>
      </w:pPr>
      <w:r w:rsidRPr="0013268A">
        <w:t>cele i zadania,</w:t>
      </w:r>
    </w:p>
    <w:p w14:paraId="40C12749" w14:textId="77777777" w:rsidR="00E34B20" w:rsidRPr="0013268A" w:rsidRDefault="00E34B20" w:rsidP="00DF053F">
      <w:pPr>
        <w:numPr>
          <w:ilvl w:val="1"/>
          <w:numId w:val="9"/>
        </w:numPr>
        <w:spacing w:after="0" w:line="300" w:lineRule="exact"/>
      </w:pPr>
      <w:r w:rsidRPr="0013268A">
        <w:t>rodzaj działalności leczniczej oraz zakres udzielanych świadczeń zdrowotnych,</w:t>
      </w:r>
    </w:p>
    <w:p w14:paraId="4D0CF150" w14:textId="77777777" w:rsidR="00E34B20" w:rsidRPr="0013268A" w:rsidRDefault="00E34B20" w:rsidP="00DF053F">
      <w:pPr>
        <w:numPr>
          <w:ilvl w:val="1"/>
          <w:numId w:val="9"/>
        </w:numPr>
        <w:spacing w:after="0" w:line="300" w:lineRule="exact"/>
      </w:pPr>
      <w:r w:rsidRPr="0013268A">
        <w:t xml:space="preserve">strukturę organizacyjną </w:t>
      </w:r>
      <w:r>
        <w:t>zakładu leczniczego</w:t>
      </w:r>
      <w:r w:rsidRPr="0013268A">
        <w:t>,</w:t>
      </w:r>
    </w:p>
    <w:p w14:paraId="04926315" w14:textId="77777777" w:rsidR="00E34B20" w:rsidRPr="0013268A" w:rsidRDefault="00E34B20" w:rsidP="00DF053F">
      <w:pPr>
        <w:numPr>
          <w:ilvl w:val="1"/>
          <w:numId w:val="9"/>
        </w:numPr>
        <w:spacing w:after="0" w:line="300" w:lineRule="exact"/>
      </w:pPr>
      <w:r w:rsidRPr="0013268A">
        <w:t>wysokość opłat za udostępnienie dokumentacji medycznej,</w:t>
      </w:r>
    </w:p>
    <w:p w14:paraId="7EEFC802" w14:textId="77777777" w:rsidR="00E34B20" w:rsidRDefault="00E34B20" w:rsidP="00DF053F">
      <w:pPr>
        <w:numPr>
          <w:ilvl w:val="1"/>
          <w:numId w:val="9"/>
        </w:numPr>
        <w:spacing w:after="0" w:line="300" w:lineRule="exact"/>
      </w:pPr>
      <w:r w:rsidRPr="0013268A">
        <w:t>organizację procesu udzielania</w:t>
      </w:r>
      <w:r>
        <w:t xml:space="preserve"> świadczeń zdrowotnych w przypadku pobierania opłat,</w:t>
      </w:r>
    </w:p>
    <w:p w14:paraId="4FD8FB72" w14:textId="77777777" w:rsidR="00E34B20" w:rsidRDefault="00E34B20" w:rsidP="00DF053F">
      <w:pPr>
        <w:numPr>
          <w:ilvl w:val="1"/>
          <w:numId w:val="9"/>
        </w:numPr>
        <w:spacing w:after="0" w:line="300" w:lineRule="exact"/>
      </w:pPr>
      <w:r>
        <w:t>sposób kierowania jednostkami lub komórkami organizacyjnymi</w:t>
      </w:r>
    </w:p>
    <w:p w14:paraId="52333508" w14:textId="77777777" w:rsidR="00E34B20" w:rsidRDefault="00E34B20" w:rsidP="00DF053F">
      <w:pPr>
        <w:pStyle w:val="Akapitzlist"/>
        <w:numPr>
          <w:ilvl w:val="0"/>
          <w:numId w:val="9"/>
        </w:numPr>
        <w:spacing w:after="0" w:line="300" w:lineRule="exact"/>
      </w:pPr>
      <w:r>
        <w:t xml:space="preserve">Regulamin obowiązuje </w:t>
      </w:r>
      <w:r w:rsidRPr="0013268A">
        <w:t xml:space="preserve">wszystkich pracowników, a także osoby wykonujące świadczenia zdrowotne na rzecz </w:t>
      </w:r>
      <w:r>
        <w:t>Podmiotu</w:t>
      </w:r>
      <w:r w:rsidRPr="0013268A">
        <w:t>, na podstawie umów cywilnoprawnych, Pacjentów i osoby Pacjentom towarzyszące.</w:t>
      </w:r>
    </w:p>
    <w:p w14:paraId="11864DF9" w14:textId="01887A10" w:rsidR="00E34B20" w:rsidRDefault="00E34B20" w:rsidP="00DF053F">
      <w:pPr>
        <w:pStyle w:val="Akapitzlist"/>
        <w:numPr>
          <w:ilvl w:val="0"/>
          <w:numId w:val="9"/>
        </w:numPr>
        <w:spacing w:after="0" w:line="300" w:lineRule="exact"/>
      </w:pPr>
      <w:r>
        <w:t xml:space="preserve">Regulamin dostępny jest w rejestracji oraz na stronie internetowej </w:t>
      </w:r>
      <w:hyperlink r:id="rId8" w:history="1">
        <w:r w:rsidR="00774C20" w:rsidRPr="00FC71D3">
          <w:rPr>
            <w:rStyle w:val="Hipercze"/>
          </w:rPr>
          <w:t>www.pogodnenastroje.pl</w:t>
        </w:r>
      </w:hyperlink>
    </w:p>
    <w:p w14:paraId="686A09AB" w14:textId="77777777" w:rsidR="00E34B20" w:rsidRDefault="00E34B20" w:rsidP="00DF053F">
      <w:pPr>
        <w:spacing w:after="0" w:line="300" w:lineRule="exact"/>
        <w:ind w:left="34" w:right="22"/>
        <w:jc w:val="center"/>
        <w:rPr>
          <w:b/>
        </w:rPr>
      </w:pPr>
    </w:p>
    <w:p w14:paraId="4701D883" w14:textId="77777777" w:rsidR="00E34B20" w:rsidRDefault="00E34B20" w:rsidP="00DF053F">
      <w:pPr>
        <w:spacing w:after="0" w:line="300" w:lineRule="exact"/>
        <w:ind w:left="34" w:right="22"/>
        <w:jc w:val="center"/>
      </w:pPr>
      <w:r>
        <w:rPr>
          <w:b/>
        </w:rPr>
        <w:t>ROZDZIAŁ 2</w:t>
      </w:r>
    </w:p>
    <w:p w14:paraId="2CDBE8F1" w14:textId="77777777" w:rsidR="00E34B20" w:rsidRDefault="00E34B20" w:rsidP="00DF053F">
      <w:pPr>
        <w:spacing w:after="0" w:line="300" w:lineRule="exact"/>
        <w:ind w:left="34" w:right="27"/>
        <w:jc w:val="center"/>
      </w:pPr>
      <w:r>
        <w:rPr>
          <w:b/>
        </w:rPr>
        <w:t xml:space="preserve">Cel działania i zadania podmiotu </w:t>
      </w:r>
    </w:p>
    <w:p w14:paraId="11BDECDB" w14:textId="77777777" w:rsidR="00DF053F" w:rsidRDefault="00DF053F" w:rsidP="00DF053F">
      <w:pPr>
        <w:spacing w:after="0" w:line="300" w:lineRule="exact"/>
        <w:jc w:val="center"/>
      </w:pPr>
    </w:p>
    <w:p w14:paraId="0B8426BE" w14:textId="15239954" w:rsidR="00E34B20" w:rsidRDefault="00E34B20" w:rsidP="00DF053F">
      <w:pPr>
        <w:spacing w:after="0" w:line="300" w:lineRule="exact"/>
        <w:jc w:val="center"/>
      </w:pPr>
      <w:r>
        <w:t>§ 2</w:t>
      </w:r>
    </w:p>
    <w:p w14:paraId="77EEAE13" w14:textId="77777777" w:rsidR="00DF053F" w:rsidRDefault="00DF053F" w:rsidP="00DF053F">
      <w:pPr>
        <w:spacing w:after="0" w:line="300" w:lineRule="exact"/>
        <w:ind w:left="0" w:firstLine="0"/>
      </w:pPr>
    </w:p>
    <w:p w14:paraId="67CEFB8C" w14:textId="19659884" w:rsidR="00E34B20" w:rsidRDefault="00E34B20" w:rsidP="00DF053F">
      <w:pPr>
        <w:spacing w:after="0" w:line="300" w:lineRule="exact"/>
        <w:ind w:left="-15" w:firstLine="0"/>
      </w:pPr>
      <w:r>
        <w:t xml:space="preserve">Celem działalności jest udzielanie specjalistycznych świadczeń zdrowotnych </w:t>
      </w:r>
      <w:r w:rsidRPr="0013268A">
        <w:t xml:space="preserve">w </w:t>
      </w:r>
      <w:r w:rsidR="00670913">
        <w:t>zakresie psychiatrii</w:t>
      </w:r>
      <w:r w:rsidR="000679E0">
        <w:t xml:space="preserve"> </w:t>
      </w:r>
      <w:r w:rsidR="000679E0" w:rsidRPr="0013268A">
        <w:t>w warunkach ambulatoryjnych</w:t>
      </w:r>
      <w:r>
        <w:t>.</w:t>
      </w:r>
    </w:p>
    <w:p w14:paraId="0A95105D" w14:textId="77777777" w:rsidR="00E34B20" w:rsidRDefault="00E34B20" w:rsidP="00DF053F">
      <w:pPr>
        <w:spacing w:after="0" w:line="300" w:lineRule="exact"/>
        <w:jc w:val="center"/>
      </w:pPr>
      <w:r>
        <w:t>§ 3</w:t>
      </w:r>
    </w:p>
    <w:p w14:paraId="13A185D9" w14:textId="77777777" w:rsidR="00E34B20" w:rsidRDefault="00E34B20" w:rsidP="00DF053F">
      <w:pPr>
        <w:spacing w:after="0" w:line="300" w:lineRule="exact"/>
      </w:pPr>
      <w:r>
        <w:t>Do podstawowych zadań podmiotu leczniczego należy:</w:t>
      </w:r>
    </w:p>
    <w:p w14:paraId="369882F1" w14:textId="77777777" w:rsidR="00E34B20" w:rsidRDefault="00E34B20" w:rsidP="00DF053F">
      <w:pPr>
        <w:numPr>
          <w:ilvl w:val="0"/>
          <w:numId w:val="1"/>
        </w:numPr>
        <w:spacing w:after="0" w:line="300" w:lineRule="exact"/>
      </w:pPr>
      <w:r>
        <w:t>świadczenie usług medycznych należących do kompetencji lekarza specjalisty,</w:t>
      </w:r>
    </w:p>
    <w:p w14:paraId="13E4185E" w14:textId="77777777" w:rsidR="00E34B20" w:rsidRDefault="00E34B20" w:rsidP="00DF053F">
      <w:pPr>
        <w:numPr>
          <w:ilvl w:val="0"/>
          <w:numId w:val="1"/>
        </w:numPr>
        <w:spacing w:after="0" w:line="300" w:lineRule="exact"/>
      </w:pPr>
      <w:r>
        <w:t xml:space="preserve">prognozowanie i organizowanie działalności </w:t>
      </w:r>
      <w:proofErr w:type="spellStart"/>
      <w:r>
        <w:t>profilaktyczno</w:t>
      </w:r>
      <w:proofErr w:type="spellEnd"/>
      <w:r>
        <w:t xml:space="preserve"> – leczniczej,</w:t>
      </w:r>
    </w:p>
    <w:p w14:paraId="30878632" w14:textId="77777777" w:rsidR="00E34B20" w:rsidRDefault="00E34B20" w:rsidP="00DF053F">
      <w:pPr>
        <w:numPr>
          <w:ilvl w:val="0"/>
          <w:numId w:val="1"/>
        </w:numPr>
        <w:spacing w:after="0" w:line="300" w:lineRule="exact"/>
      </w:pPr>
      <w:r>
        <w:t>udzielanie indywidualnych porad i konsultacji,</w:t>
      </w:r>
    </w:p>
    <w:p w14:paraId="5A3400E8" w14:textId="77777777" w:rsidR="00E34B20" w:rsidRDefault="00E34B20" w:rsidP="00DF053F">
      <w:pPr>
        <w:numPr>
          <w:ilvl w:val="0"/>
          <w:numId w:val="1"/>
        </w:numPr>
        <w:spacing w:after="0" w:line="300" w:lineRule="exact"/>
      </w:pPr>
      <w:r>
        <w:t>organizowanie i prowadzenie oświaty zdrowotnej,</w:t>
      </w:r>
    </w:p>
    <w:p w14:paraId="1813AED5" w14:textId="77777777" w:rsidR="00E34B20" w:rsidRDefault="00E34B20" w:rsidP="00DF053F">
      <w:pPr>
        <w:numPr>
          <w:ilvl w:val="0"/>
          <w:numId w:val="1"/>
        </w:numPr>
        <w:spacing w:after="0" w:line="300" w:lineRule="exact"/>
      </w:pPr>
      <w:r>
        <w:t>orzekanie i opiniowanie o stanie zdrowia,</w:t>
      </w:r>
    </w:p>
    <w:p w14:paraId="5C6FD3D5" w14:textId="77777777" w:rsidR="00E34B20" w:rsidRDefault="00E34B20" w:rsidP="00DF053F">
      <w:pPr>
        <w:numPr>
          <w:ilvl w:val="0"/>
          <w:numId w:val="1"/>
        </w:numPr>
        <w:spacing w:after="0" w:line="300" w:lineRule="exact"/>
      </w:pPr>
      <w:r>
        <w:t>udział w działaniach z zakresu promocji zdrowia,</w:t>
      </w:r>
    </w:p>
    <w:p w14:paraId="491E676C" w14:textId="77777777" w:rsidR="00E34B20" w:rsidRDefault="00E34B20" w:rsidP="00DF053F">
      <w:pPr>
        <w:numPr>
          <w:ilvl w:val="0"/>
          <w:numId w:val="1"/>
        </w:numPr>
        <w:spacing w:after="0" w:line="300" w:lineRule="exact"/>
      </w:pPr>
      <w:r>
        <w:t>wykonywanie innych zadań podmiotu leczniczego wynikających z odrębnych przepisów.</w:t>
      </w:r>
    </w:p>
    <w:p w14:paraId="2E727A4B" w14:textId="77777777" w:rsidR="00E34B20" w:rsidRDefault="00E34B20" w:rsidP="00DF053F">
      <w:pPr>
        <w:spacing w:after="0" w:line="300" w:lineRule="exact"/>
        <w:ind w:left="280" w:firstLine="0"/>
      </w:pPr>
    </w:p>
    <w:p w14:paraId="78CA63D6" w14:textId="77777777" w:rsidR="00E34B20" w:rsidRDefault="00E34B20" w:rsidP="00DF053F">
      <w:pPr>
        <w:spacing w:after="0" w:line="300" w:lineRule="exact"/>
        <w:ind w:left="34" w:right="22"/>
        <w:jc w:val="center"/>
      </w:pPr>
      <w:r>
        <w:rPr>
          <w:b/>
        </w:rPr>
        <w:t>ROZDZIAŁ 3</w:t>
      </w:r>
    </w:p>
    <w:p w14:paraId="1A7327B8" w14:textId="77777777" w:rsidR="00DF053F" w:rsidRDefault="00E34B20" w:rsidP="00DF053F">
      <w:pPr>
        <w:spacing w:after="0" w:line="300" w:lineRule="exact"/>
        <w:ind w:left="34" w:right="29"/>
        <w:jc w:val="center"/>
        <w:rPr>
          <w:b/>
        </w:rPr>
      </w:pPr>
      <w:r>
        <w:rPr>
          <w:b/>
        </w:rPr>
        <w:t xml:space="preserve">Rodzaj działalności leczniczej oraz zakres i miejsce udzielanych świadczeń zdrowotnych </w:t>
      </w:r>
    </w:p>
    <w:p w14:paraId="54F42138" w14:textId="77777777" w:rsidR="00DF053F" w:rsidRDefault="00DF053F" w:rsidP="00DF053F">
      <w:pPr>
        <w:spacing w:after="0" w:line="300" w:lineRule="exact"/>
        <w:ind w:left="34" w:right="29"/>
        <w:jc w:val="center"/>
        <w:rPr>
          <w:b/>
        </w:rPr>
      </w:pPr>
    </w:p>
    <w:p w14:paraId="07650BB8" w14:textId="4EC77584" w:rsidR="00E34B20" w:rsidRDefault="00E34B20" w:rsidP="00DF053F">
      <w:pPr>
        <w:spacing w:after="0" w:line="300" w:lineRule="exact"/>
        <w:ind w:left="34" w:right="29"/>
        <w:jc w:val="center"/>
      </w:pPr>
      <w:r>
        <w:t>§ 4</w:t>
      </w:r>
    </w:p>
    <w:p w14:paraId="4A7F58CD" w14:textId="09035F09" w:rsidR="00E34B20" w:rsidRPr="000679E0" w:rsidRDefault="00E34B20" w:rsidP="00DF053F">
      <w:pPr>
        <w:pStyle w:val="Akapitzlist"/>
        <w:numPr>
          <w:ilvl w:val="0"/>
          <w:numId w:val="8"/>
        </w:numPr>
        <w:spacing w:after="0" w:line="300" w:lineRule="exact"/>
        <w:ind w:right="221"/>
      </w:pPr>
      <w:r>
        <w:t xml:space="preserve">Podmiot leczniczy prowadzi działalność </w:t>
      </w:r>
      <w:r w:rsidRPr="000679E0">
        <w:t>leczniczą w rodzaju ambulatoryjne świadczenia zdrowotne.</w:t>
      </w:r>
    </w:p>
    <w:p w14:paraId="40ED262F" w14:textId="64DE9F6E" w:rsidR="004C4A9A" w:rsidRDefault="00E34B20" w:rsidP="003934F0">
      <w:pPr>
        <w:pStyle w:val="Akapitzlist"/>
        <w:numPr>
          <w:ilvl w:val="0"/>
          <w:numId w:val="8"/>
        </w:numPr>
        <w:spacing w:after="0" w:line="300" w:lineRule="exact"/>
        <w:ind w:right="221"/>
      </w:pPr>
      <w:r>
        <w:t>Zakres świadczeń udzielanych przez podmiot leczniczy obejmuj</w:t>
      </w:r>
      <w:r w:rsidR="004C4A9A">
        <w:t>e:</w:t>
      </w:r>
    </w:p>
    <w:p w14:paraId="3E58196E" w14:textId="0BA64A6D" w:rsidR="004C4A9A" w:rsidRDefault="004C4A9A" w:rsidP="004C4A9A">
      <w:pPr>
        <w:pStyle w:val="Akapitzlist"/>
        <w:numPr>
          <w:ilvl w:val="1"/>
          <w:numId w:val="8"/>
        </w:numPr>
        <w:spacing w:after="0" w:line="300" w:lineRule="exact"/>
        <w:ind w:right="221"/>
      </w:pPr>
      <w:r w:rsidRPr="004C4A9A">
        <w:t>Leczenie ambulatoryjne specjalistyczne</w:t>
      </w:r>
      <w:r>
        <w:t xml:space="preserve"> w dziedzinie psychiatrii, </w:t>
      </w:r>
    </w:p>
    <w:p w14:paraId="49AAB596" w14:textId="5FAE2BA5" w:rsidR="004C4A9A" w:rsidRDefault="004C4A9A" w:rsidP="004C4A9A">
      <w:pPr>
        <w:pStyle w:val="Akapitzlist"/>
        <w:numPr>
          <w:ilvl w:val="1"/>
          <w:numId w:val="8"/>
        </w:numPr>
        <w:spacing w:after="0" w:line="300" w:lineRule="exact"/>
        <w:ind w:right="221"/>
      </w:pPr>
      <w:r w:rsidRPr="004C4A9A">
        <w:t xml:space="preserve">Zapobieganie chorobom niezakaźnym </w:t>
      </w:r>
      <w:r>
        <w:t>w dziedzinie psychiatrii,</w:t>
      </w:r>
    </w:p>
    <w:p w14:paraId="0A1A4003" w14:textId="55B3942B" w:rsidR="004C4A9A" w:rsidRDefault="004C4A9A" w:rsidP="004C4A9A">
      <w:pPr>
        <w:pStyle w:val="Akapitzlist"/>
        <w:numPr>
          <w:ilvl w:val="1"/>
          <w:numId w:val="8"/>
        </w:numPr>
        <w:spacing w:after="0" w:line="300" w:lineRule="exact"/>
        <w:ind w:right="221"/>
      </w:pPr>
      <w:r w:rsidRPr="004C4A9A">
        <w:t xml:space="preserve">Oświata i promocja zdrowia </w:t>
      </w:r>
      <w:r>
        <w:t>w dziedzinie psychiatrii.</w:t>
      </w:r>
    </w:p>
    <w:p w14:paraId="65BAA094" w14:textId="1B52461A" w:rsidR="00E34B20" w:rsidRDefault="00E34B20" w:rsidP="00DF053F">
      <w:pPr>
        <w:pStyle w:val="Akapitzlist"/>
        <w:numPr>
          <w:ilvl w:val="0"/>
          <w:numId w:val="8"/>
        </w:numPr>
        <w:spacing w:after="0" w:line="300" w:lineRule="exact"/>
        <w:ind w:right="221"/>
      </w:pPr>
      <w:r>
        <w:t>Realizując cele i zadania, o których mowa w § 2 i 3, podmiot leczniczy zapewnia pacjentom specjalistyczną opiekę zdrowotną realizowaną zgodnie z aktualną wiedzą medyczną. Zapewnia w swoim zakresie diagnostykę i ciągłość leczenia pacjentom indywidualnym w ramach świadczeń odpłatnych na podstawie ustalonego cennika.</w:t>
      </w:r>
    </w:p>
    <w:p w14:paraId="52BB5CCE" w14:textId="77777777" w:rsidR="00DF053F" w:rsidRDefault="00DF053F" w:rsidP="00DF053F">
      <w:pPr>
        <w:spacing w:after="0" w:line="300" w:lineRule="exact"/>
        <w:jc w:val="center"/>
      </w:pPr>
    </w:p>
    <w:p w14:paraId="6525FE16" w14:textId="34AB3A23" w:rsidR="00DF053F" w:rsidRDefault="00E34B20" w:rsidP="00DF053F">
      <w:pPr>
        <w:spacing w:after="0" w:line="300" w:lineRule="exact"/>
        <w:jc w:val="center"/>
      </w:pPr>
      <w:r>
        <w:t>§ 5</w:t>
      </w:r>
    </w:p>
    <w:p w14:paraId="3740956A" w14:textId="77777777" w:rsidR="00E34B20" w:rsidRDefault="00E34B20" w:rsidP="00DF053F">
      <w:pPr>
        <w:pStyle w:val="Akapitzlist"/>
        <w:numPr>
          <w:ilvl w:val="0"/>
          <w:numId w:val="2"/>
        </w:numPr>
        <w:spacing w:after="0" w:line="300" w:lineRule="exact"/>
      </w:pPr>
      <w:r>
        <w:t>Usługi są świadczone przez osoby posiadające przewidziane prawem uprawnienia i kwalifikacje zawodowe, przy zachowaniu wszelkich wymagań świadczenia usług określonych przepisami prawa i zgodnie z zasadami sztuki lekarskiej.</w:t>
      </w:r>
    </w:p>
    <w:p w14:paraId="43B0CB24" w14:textId="77777777" w:rsidR="00E34B20" w:rsidRDefault="00E34B20" w:rsidP="00DF053F">
      <w:pPr>
        <w:pStyle w:val="Akapitzlist"/>
        <w:numPr>
          <w:ilvl w:val="0"/>
          <w:numId w:val="2"/>
        </w:numPr>
        <w:spacing w:after="0" w:line="300" w:lineRule="exact"/>
      </w:pPr>
      <w:r>
        <w:t>Podmiot leczniczy wdraża standardy postępowania i procedury medyczne w celu zapewnienia właściwego poziomu i jakości świadczonych usług zdrowotnych.</w:t>
      </w:r>
    </w:p>
    <w:p w14:paraId="262EED4F" w14:textId="77777777" w:rsidR="00DF053F" w:rsidRDefault="00DF053F" w:rsidP="00DF053F">
      <w:pPr>
        <w:spacing w:after="0" w:line="300" w:lineRule="exact"/>
        <w:jc w:val="center"/>
      </w:pPr>
    </w:p>
    <w:p w14:paraId="706DF06D" w14:textId="27E20D8F" w:rsidR="00E34B20" w:rsidRDefault="00E34B20" w:rsidP="00DF053F">
      <w:pPr>
        <w:spacing w:after="0" w:line="300" w:lineRule="exact"/>
        <w:jc w:val="center"/>
      </w:pPr>
      <w:r>
        <w:lastRenderedPageBreak/>
        <w:t>§ 6</w:t>
      </w:r>
    </w:p>
    <w:p w14:paraId="44AD8952" w14:textId="523D7E57" w:rsidR="00E34B20" w:rsidRPr="00FE180E" w:rsidRDefault="00E34B20" w:rsidP="00DF053F">
      <w:pPr>
        <w:spacing w:after="0" w:line="300" w:lineRule="exact"/>
        <w:ind w:left="-15" w:firstLine="0"/>
      </w:pPr>
      <w:r>
        <w:t xml:space="preserve">Miejscem udzielania świadczeń zdrowotnych jest </w:t>
      </w:r>
      <w:r w:rsidR="004C4A9A" w:rsidRPr="004C4A9A">
        <w:t>Aleja Wolności 19/9, 62-400 Kalisz</w:t>
      </w:r>
      <w:r w:rsidR="004C4A9A">
        <w:t xml:space="preserve">. </w:t>
      </w:r>
    </w:p>
    <w:p w14:paraId="5079F537" w14:textId="77777777" w:rsidR="00E34B20" w:rsidRDefault="00E34B20" w:rsidP="00DF053F">
      <w:pPr>
        <w:spacing w:after="0" w:line="300" w:lineRule="exact"/>
        <w:ind w:left="0" w:right="22" w:firstLine="0"/>
        <w:jc w:val="center"/>
        <w:rPr>
          <w:b/>
        </w:rPr>
      </w:pPr>
    </w:p>
    <w:p w14:paraId="71C1246E" w14:textId="77777777" w:rsidR="00E34B20" w:rsidRDefault="00E34B20" w:rsidP="00DF053F">
      <w:pPr>
        <w:spacing w:after="0" w:line="300" w:lineRule="exact"/>
        <w:ind w:left="0" w:right="22" w:firstLine="0"/>
        <w:jc w:val="center"/>
        <w:rPr>
          <w:b/>
        </w:rPr>
      </w:pPr>
    </w:p>
    <w:p w14:paraId="199F8DEB" w14:textId="77777777" w:rsidR="00E34B20" w:rsidRPr="0040291F" w:rsidRDefault="00E34B20" w:rsidP="00DF053F">
      <w:pPr>
        <w:spacing w:after="0" w:line="300" w:lineRule="exact"/>
        <w:ind w:left="0" w:right="22" w:firstLine="0"/>
        <w:jc w:val="center"/>
        <w:rPr>
          <w:b/>
        </w:rPr>
      </w:pPr>
      <w:r w:rsidRPr="0040291F">
        <w:rPr>
          <w:b/>
        </w:rPr>
        <w:t>ROZDZIAŁ 4</w:t>
      </w:r>
    </w:p>
    <w:p w14:paraId="191430E3" w14:textId="77777777" w:rsidR="00E34B20" w:rsidRPr="0040291F" w:rsidRDefault="00E34B20" w:rsidP="00DF053F">
      <w:pPr>
        <w:spacing w:after="0" w:line="300" w:lineRule="exact"/>
        <w:ind w:right="30"/>
        <w:jc w:val="center"/>
        <w:rPr>
          <w:b/>
        </w:rPr>
      </w:pPr>
      <w:r w:rsidRPr="0040291F">
        <w:rPr>
          <w:b/>
        </w:rPr>
        <w:t>Struktura organizacyjna zakładu leczniczego</w:t>
      </w:r>
    </w:p>
    <w:p w14:paraId="0D83C1E8" w14:textId="77777777" w:rsidR="00DF053F" w:rsidRDefault="00DF053F" w:rsidP="00DF053F">
      <w:pPr>
        <w:spacing w:after="0" w:line="300" w:lineRule="exact"/>
        <w:jc w:val="center"/>
      </w:pPr>
    </w:p>
    <w:p w14:paraId="36A43701" w14:textId="7152B8AD" w:rsidR="00E34B20" w:rsidRPr="0040291F" w:rsidRDefault="00E34B20" w:rsidP="00DF053F">
      <w:pPr>
        <w:spacing w:after="0" w:line="300" w:lineRule="exact"/>
        <w:jc w:val="center"/>
      </w:pPr>
      <w:r w:rsidRPr="0040291F">
        <w:t>§ 7</w:t>
      </w:r>
    </w:p>
    <w:p w14:paraId="54DEE03A" w14:textId="5B674AA4" w:rsidR="00E34B20" w:rsidRPr="0040291F" w:rsidRDefault="00E34B20" w:rsidP="00DF053F">
      <w:pPr>
        <w:pStyle w:val="Akapitzlist"/>
        <w:numPr>
          <w:ilvl w:val="0"/>
          <w:numId w:val="3"/>
        </w:numPr>
        <w:spacing w:after="0" w:line="300" w:lineRule="exact"/>
        <w:ind w:right="221"/>
      </w:pPr>
      <w:r w:rsidRPr="0040291F">
        <w:t>W podmiocie leczniczym wyodrębnia się zakład leczniczy o nazwie</w:t>
      </w:r>
      <w:r w:rsidR="000679E0">
        <w:t xml:space="preserve"> Pogodne Nastroje.</w:t>
      </w:r>
    </w:p>
    <w:p w14:paraId="054CFA20" w14:textId="2151C087" w:rsidR="00E34B20" w:rsidRPr="0040291F" w:rsidRDefault="00E34B20" w:rsidP="00DF053F">
      <w:pPr>
        <w:pStyle w:val="Akapitzlist"/>
        <w:numPr>
          <w:ilvl w:val="0"/>
          <w:numId w:val="3"/>
        </w:numPr>
        <w:spacing w:after="0" w:line="300" w:lineRule="exact"/>
        <w:ind w:right="221"/>
      </w:pPr>
      <w:r w:rsidRPr="0040291F">
        <w:t>Jednostk</w:t>
      </w:r>
      <w:r w:rsidR="000679E0">
        <w:t>a</w:t>
      </w:r>
      <w:r w:rsidRPr="0040291F">
        <w:t xml:space="preserve"> organizacyjn</w:t>
      </w:r>
      <w:r w:rsidR="000679E0">
        <w:t>a</w:t>
      </w:r>
      <w:r w:rsidRPr="0040291F">
        <w:t xml:space="preserve"> zakładu leczniczego </w:t>
      </w:r>
      <w:r w:rsidR="000679E0">
        <w:t>to Pogodne Nastroje.</w:t>
      </w:r>
    </w:p>
    <w:p w14:paraId="7524440F" w14:textId="4A4AC648" w:rsidR="00E34B20" w:rsidRPr="0040291F" w:rsidRDefault="00E34B20" w:rsidP="00DF053F">
      <w:pPr>
        <w:pStyle w:val="Akapitzlist"/>
        <w:numPr>
          <w:ilvl w:val="0"/>
          <w:numId w:val="3"/>
        </w:numPr>
        <w:spacing w:after="0" w:line="300" w:lineRule="exact"/>
        <w:ind w:right="221"/>
      </w:pPr>
      <w:r w:rsidRPr="0040291F">
        <w:t xml:space="preserve">W skład </w:t>
      </w:r>
      <w:r w:rsidR="00C3056A">
        <w:t xml:space="preserve">jednostki organizacyjnej </w:t>
      </w:r>
      <w:r w:rsidR="000679E0">
        <w:t>Pogod</w:t>
      </w:r>
      <w:r w:rsidR="00C3056A">
        <w:t>ne</w:t>
      </w:r>
      <w:r w:rsidR="000679E0">
        <w:t xml:space="preserve"> Nastro</w:t>
      </w:r>
      <w:r w:rsidR="00C3056A">
        <w:t>je</w:t>
      </w:r>
      <w:r w:rsidRPr="0040291F">
        <w:t xml:space="preserve"> na dzień </w:t>
      </w:r>
      <w:r w:rsidR="000679E0">
        <w:t>2 stycznia</w:t>
      </w:r>
      <w:r w:rsidRPr="0040291F">
        <w:t xml:space="preserve"> 2024 r. wchodzą następujące komórki organizacyjne:</w:t>
      </w:r>
    </w:p>
    <w:p w14:paraId="106591DE" w14:textId="4C388219" w:rsidR="00E34B20" w:rsidRPr="000679E0" w:rsidRDefault="000679E0" w:rsidP="00DF053F">
      <w:pPr>
        <w:pStyle w:val="Akapitzlist"/>
        <w:numPr>
          <w:ilvl w:val="1"/>
          <w:numId w:val="3"/>
        </w:numPr>
        <w:spacing w:after="0" w:line="300" w:lineRule="exact"/>
        <w:ind w:right="221"/>
      </w:pPr>
      <w:r w:rsidRPr="000679E0">
        <w:t>Poradnia zdrowia psychicznego</w:t>
      </w:r>
      <w:r>
        <w:t>.</w:t>
      </w:r>
    </w:p>
    <w:p w14:paraId="538DE023" w14:textId="77777777" w:rsidR="00E34B20" w:rsidRDefault="00E34B20" w:rsidP="00DF053F">
      <w:pPr>
        <w:spacing w:after="0" w:line="300" w:lineRule="exact"/>
        <w:ind w:right="30"/>
      </w:pPr>
    </w:p>
    <w:p w14:paraId="04DC7F74" w14:textId="77777777" w:rsidR="00E34B20" w:rsidRPr="0040291F" w:rsidRDefault="00E34B20" w:rsidP="00DF053F">
      <w:pPr>
        <w:spacing w:after="0" w:line="300" w:lineRule="exact"/>
        <w:ind w:left="34" w:right="22"/>
        <w:jc w:val="center"/>
        <w:rPr>
          <w:b/>
        </w:rPr>
      </w:pPr>
      <w:r w:rsidRPr="0040291F">
        <w:rPr>
          <w:b/>
        </w:rPr>
        <w:t>ROZDZIAŁ 5</w:t>
      </w:r>
    </w:p>
    <w:p w14:paraId="1A12255D" w14:textId="77777777" w:rsidR="00E34B20" w:rsidRPr="0040291F" w:rsidRDefault="00E34B20" w:rsidP="00DF053F">
      <w:pPr>
        <w:spacing w:after="0" w:line="300" w:lineRule="exact"/>
        <w:ind w:left="34" w:right="30"/>
        <w:jc w:val="center"/>
        <w:rPr>
          <w:b/>
        </w:rPr>
      </w:pPr>
      <w:r w:rsidRPr="0040291F">
        <w:rPr>
          <w:b/>
        </w:rPr>
        <w:t>Sposób kierowania jednostką organizacyjną i jej komórkami</w:t>
      </w:r>
    </w:p>
    <w:p w14:paraId="68ED5D8B" w14:textId="77777777" w:rsidR="00DF053F" w:rsidRDefault="00DF053F" w:rsidP="00DF053F">
      <w:pPr>
        <w:spacing w:after="0" w:line="300" w:lineRule="exact"/>
        <w:jc w:val="center"/>
      </w:pPr>
    </w:p>
    <w:p w14:paraId="4530184F" w14:textId="12B29AE7" w:rsidR="00E34B20" w:rsidRPr="0040291F" w:rsidRDefault="00E34B20" w:rsidP="00DF053F">
      <w:pPr>
        <w:spacing w:after="0" w:line="300" w:lineRule="exact"/>
        <w:jc w:val="center"/>
      </w:pPr>
      <w:r w:rsidRPr="0040291F">
        <w:t>§ 8</w:t>
      </w:r>
    </w:p>
    <w:p w14:paraId="61215907" w14:textId="138A4983" w:rsidR="00E34B20" w:rsidRPr="0040291F" w:rsidRDefault="00C3056A" w:rsidP="00C3056A">
      <w:pPr>
        <w:pStyle w:val="Akapitzlist"/>
        <w:numPr>
          <w:ilvl w:val="0"/>
          <w:numId w:val="11"/>
        </w:numPr>
        <w:spacing w:after="0" w:line="300" w:lineRule="exact"/>
      </w:pPr>
      <w:r>
        <w:t xml:space="preserve">Jednostką organizacyjną </w:t>
      </w:r>
      <w:r w:rsidR="000679E0" w:rsidRPr="00296948">
        <w:t>Pogod</w:t>
      </w:r>
      <w:r>
        <w:t>ne</w:t>
      </w:r>
      <w:r w:rsidR="000679E0" w:rsidRPr="00296948">
        <w:t xml:space="preserve"> Nastroj</w:t>
      </w:r>
      <w:r>
        <w:t>e</w:t>
      </w:r>
      <w:r w:rsidR="00E34B20" w:rsidRPr="00296948">
        <w:t xml:space="preserve"> kieruj</w:t>
      </w:r>
      <w:r>
        <w:t xml:space="preserve">ą partnerzy spółki POGODNE NASTROJE KACALAK SPÓŁKA PARTNERSKA LEKARZY, tj. Hadrian Kacalak i Dagmara Kacalak </w:t>
      </w:r>
      <w:r w:rsidR="00E34B20" w:rsidRPr="00296948">
        <w:t xml:space="preserve"> </w:t>
      </w:r>
      <w:r w:rsidR="00E34B20" w:rsidRPr="0040291F">
        <w:t>(dalej: Kierownik).</w:t>
      </w:r>
    </w:p>
    <w:p w14:paraId="57614293" w14:textId="77777777" w:rsidR="00E34B20" w:rsidRPr="0040291F" w:rsidRDefault="00E34B20" w:rsidP="00DF053F">
      <w:pPr>
        <w:pStyle w:val="Akapitzlist"/>
        <w:numPr>
          <w:ilvl w:val="0"/>
          <w:numId w:val="11"/>
        </w:numPr>
        <w:spacing w:after="0" w:line="300" w:lineRule="exact"/>
      </w:pPr>
      <w:r w:rsidRPr="0040291F">
        <w:t>Kierownik ma za zadanie wykonywać wszystkie zadania, jakie powszechnie obowiązujące przepisy prawa nakładają na podmiot leczniczy.</w:t>
      </w:r>
    </w:p>
    <w:p w14:paraId="4943E3DC" w14:textId="77777777" w:rsidR="00E34B20" w:rsidRPr="0040291F" w:rsidRDefault="00E34B20" w:rsidP="00DF053F">
      <w:pPr>
        <w:pStyle w:val="Akapitzlist"/>
        <w:numPr>
          <w:ilvl w:val="0"/>
          <w:numId w:val="11"/>
        </w:numPr>
        <w:spacing w:after="0" w:line="300" w:lineRule="exact"/>
      </w:pPr>
      <w:r w:rsidRPr="0040291F">
        <w:t>Kierownik kieruje podmiotem leczniczym oraz jednostkami i komórkami organizacyjnymi zakładu leczniczego oraz reprezentuje je na zewnątrz.</w:t>
      </w:r>
    </w:p>
    <w:p w14:paraId="4C893C53" w14:textId="77777777" w:rsidR="00E34B20" w:rsidRPr="0040291F" w:rsidRDefault="00E34B20" w:rsidP="00DF053F">
      <w:pPr>
        <w:pStyle w:val="Akapitzlist"/>
        <w:numPr>
          <w:ilvl w:val="0"/>
          <w:numId w:val="11"/>
        </w:numPr>
        <w:spacing w:after="0" w:line="300" w:lineRule="exact"/>
      </w:pPr>
      <w:r w:rsidRPr="0040291F">
        <w:t>Kierownika, podczas nieobecności, zastępuje upoważniony przez niego pracownik bądź inna wskazana osoba.</w:t>
      </w:r>
    </w:p>
    <w:p w14:paraId="47DC07FB" w14:textId="77777777" w:rsidR="00E34B20" w:rsidRDefault="00E34B20" w:rsidP="00DF053F">
      <w:pPr>
        <w:spacing w:after="0" w:line="300" w:lineRule="exact"/>
        <w:ind w:left="34" w:right="22"/>
        <w:jc w:val="center"/>
        <w:rPr>
          <w:b/>
        </w:rPr>
      </w:pPr>
    </w:p>
    <w:p w14:paraId="5F2AFB21" w14:textId="77777777" w:rsidR="00E34B20" w:rsidRPr="009826E4" w:rsidRDefault="00E34B20" w:rsidP="00DF053F">
      <w:pPr>
        <w:spacing w:after="0" w:line="300" w:lineRule="exact"/>
        <w:ind w:left="34" w:right="22"/>
        <w:jc w:val="center"/>
        <w:rPr>
          <w:b/>
        </w:rPr>
      </w:pPr>
      <w:r>
        <w:rPr>
          <w:b/>
        </w:rPr>
        <w:t>ROZDZIAŁ 6</w:t>
      </w:r>
    </w:p>
    <w:p w14:paraId="0EF0FDC1" w14:textId="658E0B9D" w:rsidR="00E34B20" w:rsidRDefault="00E34B20" w:rsidP="00DF053F">
      <w:pPr>
        <w:spacing w:after="0" w:line="300" w:lineRule="exact"/>
        <w:jc w:val="center"/>
        <w:rPr>
          <w:b/>
        </w:rPr>
      </w:pPr>
      <w:r w:rsidRPr="005F35CB">
        <w:rPr>
          <w:b/>
        </w:rPr>
        <w:t xml:space="preserve">Organizacja i zadania poszczególnych jednostek lub komórek organizacyjnych zakładu leczniczego oraz warunki współdziałania </w:t>
      </w:r>
    </w:p>
    <w:p w14:paraId="7A396403" w14:textId="77777777" w:rsidR="00DF053F" w:rsidRDefault="00DF053F" w:rsidP="00DF053F">
      <w:pPr>
        <w:spacing w:after="0" w:line="300" w:lineRule="exact"/>
        <w:jc w:val="center"/>
      </w:pPr>
    </w:p>
    <w:p w14:paraId="4E4383A5" w14:textId="752A7E3A" w:rsidR="00E34B20" w:rsidRDefault="00E34B20" w:rsidP="00DF053F">
      <w:pPr>
        <w:spacing w:after="0" w:line="300" w:lineRule="exact"/>
        <w:jc w:val="center"/>
      </w:pPr>
      <w:r>
        <w:t>§ 9</w:t>
      </w:r>
    </w:p>
    <w:p w14:paraId="0F1E2311" w14:textId="4151D9B3" w:rsidR="00E34B20" w:rsidRDefault="00E34B20" w:rsidP="00DF053F">
      <w:pPr>
        <w:pStyle w:val="Akapitzlist"/>
        <w:numPr>
          <w:ilvl w:val="0"/>
          <w:numId w:val="10"/>
        </w:numPr>
        <w:spacing w:after="0" w:line="300" w:lineRule="exact"/>
      </w:pPr>
      <w:r>
        <w:t>Do zadań jednost</w:t>
      </w:r>
      <w:r w:rsidR="00304EF5">
        <w:t>ki</w:t>
      </w:r>
      <w:r>
        <w:t xml:space="preserve"> organizacyjn</w:t>
      </w:r>
      <w:r w:rsidR="00304EF5">
        <w:t>ej</w:t>
      </w:r>
      <w:r>
        <w:t xml:space="preserve"> oraz wchodząc</w:t>
      </w:r>
      <w:r w:rsidR="00304EF5">
        <w:t>ej</w:t>
      </w:r>
      <w:r>
        <w:t xml:space="preserve"> w </w:t>
      </w:r>
      <w:r w:rsidR="00304EF5">
        <w:t>jej</w:t>
      </w:r>
      <w:r>
        <w:t xml:space="preserve"> skład komór</w:t>
      </w:r>
      <w:r w:rsidR="00304EF5">
        <w:t>ek</w:t>
      </w:r>
      <w:r>
        <w:t xml:space="preserve"> organizacyjn</w:t>
      </w:r>
      <w:r w:rsidR="00304EF5">
        <w:t xml:space="preserve">ych </w:t>
      </w:r>
      <w:r>
        <w:t>należy:</w:t>
      </w:r>
    </w:p>
    <w:p w14:paraId="1233F9A7" w14:textId="77777777" w:rsidR="00E34B20" w:rsidRDefault="00E34B20" w:rsidP="00DF053F">
      <w:pPr>
        <w:pStyle w:val="Akapitzlist"/>
        <w:numPr>
          <w:ilvl w:val="1"/>
          <w:numId w:val="10"/>
        </w:numPr>
        <w:spacing w:after="0" w:line="300" w:lineRule="exact"/>
      </w:pPr>
      <w:r>
        <w:t>udzielanie świadczeń zgodnych z profilem;</w:t>
      </w:r>
    </w:p>
    <w:p w14:paraId="6EFD312A" w14:textId="77777777" w:rsidR="00E34B20" w:rsidRDefault="00E34B20" w:rsidP="00DF053F">
      <w:pPr>
        <w:pStyle w:val="Akapitzlist"/>
        <w:numPr>
          <w:ilvl w:val="1"/>
          <w:numId w:val="10"/>
        </w:numPr>
        <w:spacing w:after="0" w:line="300" w:lineRule="exact"/>
      </w:pPr>
      <w:r>
        <w:lastRenderedPageBreak/>
        <w:t>obsługa pacjentów z zachowaniem staranności i z poszanowaniem praw pacjenta;</w:t>
      </w:r>
    </w:p>
    <w:p w14:paraId="02540CA0" w14:textId="77777777" w:rsidR="00E34B20" w:rsidRDefault="00E34B20" w:rsidP="00DF053F">
      <w:pPr>
        <w:pStyle w:val="Akapitzlist"/>
        <w:numPr>
          <w:ilvl w:val="1"/>
          <w:numId w:val="10"/>
        </w:numPr>
        <w:spacing w:after="0" w:line="300" w:lineRule="exact"/>
      </w:pPr>
      <w:r>
        <w:t xml:space="preserve">natychmiastowe udzielanie świadczeń zdrowotnych osobom w stanie nagłego zagrożenia zdrowotnego; </w:t>
      </w:r>
    </w:p>
    <w:p w14:paraId="6D750D0C" w14:textId="77777777" w:rsidR="00E34B20" w:rsidRDefault="00E34B20" w:rsidP="00DF053F">
      <w:pPr>
        <w:pStyle w:val="Akapitzlist"/>
        <w:numPr>
          <w:ilvl w:val="1"/>
          <w:numId w:val="10"/>
        </w:numPr>
        <w:spacing w:after="0" w:line="300" w:lineRule="exact"/>
      </w:pPr>
      <w:r>
        <w:t xml:space="preserve"> wydawanie orzeczeń i zaświadczeń zgodnie z odrębnymi przepisami; </w:t>
      </w:r>
    </w:p>
    <w:p w14:paraId="3E8264AC" w14:textId="77777777" w:rsidR="00E34B20" w:rsidRDefault="00E34B20" w:rsidP="00DF053F">
      <w:pPr>
        <w:pStyle w:val="Akapitzlist"/>
        <w:numPr>
          <w:ilvl w:val="1"/>
          <w:numId w:val="10"/>
        </w:numPr>
        <w:spacing w:after="0" w:line="300" w:lineRule="exact"/>
      </w:pPr>
      <w:r>
        <w:t xml:space="preserve"> prowadzenie oraz udostępnianie lub przekazywanie uprawnionym podmiotom niezbędnej dokumentacji zewnętrznej i wewnętrznej; </w:t>
      </w:r>
    </w:p>
    <w:p w14:paraId="2B5CE6D7" w14:textId="77777777" w:rsidR="00E34B20" w:rsidRDefault="00E34B20" w:rsidP="00DF053F">
      <w:pPr>
        <w:pStyle w:val="Akapitzlist"/>
        <w:numPr>
          <w:ilvl w:val="1"/>
          <w:numId w:val="10"/>
        </w:numPr>
        <w:spacing w:after="0" w:line="300" w:lineRule="exact"/>
      </w:pPr>
      <w:r>
        <w:t xml:space="preserve"> utrzymanie należytego stanu wyposażenia, aparatury oraz sprzętu technicznego i medycznego; </w:t>
      </w:r>
    </w:p>
    <w:p w14:paraId="619C34B9" w14:textId="7DF768F8" w:rsidR="00E34B20" w:rsidRDefault="00E34B20" w:rsidP="00DF053F">
      <w:pPr>
        <w:pStyle w:val="Akapitzlist"/>
        <w:numPr>
          <w:ilvl w:val="1"/>
          <w:numId w:val="10"/>
        </w:numPr>
        <w:spacing w:after="0" w:line="300" w:lineRule="exact"/>
      </w:pPr>
      <w:r>
        <w:t xml:space="preserve">współpraca z innymi podmiotami, w tym podmiotami leczniczymi; </w:t>
      </w:r>
    </w:p>
    <w:p w14:paraId="409F74B9" w14:textId="77777777" w:rsidR="00E34B20" w:rsidRDefault="00E34B20" w:rsidP="00DF053F">
      <w:pPr>
        <w:pStyle w:val="Akapitzlist"/>
        <w:numPr>
          <w:ilvl w:val="1"/>
          <w:numId w:val="10"/>
        </w:numPr>
        <w:spacing w:after="0" w:line="300" w:lineRule="exact"/>
      </w:pPr>
      <w:r>
        <w:t xml:space="preserve"> współpraca z Państwową Inspekcją Pracy, Państwowym Inspektorem Sanitarnym i podległymi mu jednostkami oraz innymi instytucjami upoważnionymi do sprawowania kontroli lub nadzoru nad działalnością Podmiotu. </w:t>
      </w:r>
    </w:p>
    <w:p w14:paraId="404DBD0A" w14:textId="33F81F3F" w:rsidR="00E34B20" w:rsidRDefault="00C66745" w:rsidP="00DF053F">
      <w:pPr>
        <w:pStyle w:val="Akapitzlist"/>
        <w:numPr>
          <w:ilvl w:val="0"/>
          <w:numId w:val="10"/>
        </w:numPr>
        <w:spacing w:after="0" w:line="300" w:lineRule="exact"/>
      </w:pPr>
      <w:r>
        <w:t>W ramach jednostki organizacyjnej</w:t>
      </w:r>
      <w:r w:rsidR="00E34B20">
        <w:t xml:space="preserve"> dąż</w:t>
      </w:r>
      <w:r>
        <w:t>y się</w:t>
      </w:r>
      <w:r w:rsidR="00E34B20">
        <w:t xml:space="preserve"> do sprawnego i efektywnego funkcjonowania podmiotu pod względem diagnostyczno-leczniczym, pielęgnacyjnym i administracyjno-gospodarczym. Współdziałanie odbywa się z poszanowaniem powszechnie obowiązujących przepisów prawa oraz z poszanowaniem praw pacjenta.</w:t>
      </w:r>
    </w:p>
    <w:p w14:paraId="015A0EB0" w14:textId="25FFE8AD" w:rsidR="00E34B20" w:rsidRPr="00CA30FF" w:rsidRDefault="00E34B20" w:rsidP="00DF053F">
      <w:pPr>
        <w:pStyle w:val="Akapitzlist"/>
        <w:numPr>
          <w:ilvl w:val="0"/>
          <w:numId w:val="10"/>
        </w:numPr>
        <w:spacing w:after="0" w:line="300" w:lineRule="exact"/>
      </w:pPr>
      <w:r>
        <w:t>Osobą odpowiedzialną za prawidłową współpracę w obrębie jednostki organizacyjnej jest Kierownik bądź inne osoby wyznaczone przez Kierownika.</w:t>
      </w:r>
    </w:p>
    <w:p w14:paraId="609152C0" w14:textId="77777777" w:rsidR="00DF053F" w:rsidRDefault="00DF053F" w:rsidP="00DF053F">
      <w:pPr>
        <w:spacing w:after="0" w:line="300" w:lineRule="exact"/>
        <w:ind w:left="34" w:right="22"/>
        <w:jc w:val="center"/>
        <w:rPr>
          <w:b/>
        </w:rPr>
      </w:pPr>
    </w:p>
    <w:p w14:paraId="76F2388C" w14:textId="06BECB7E" w:rsidR="00E34B20" w:rsidRDefault="00E34B20" w:rsidP="00DF053F">
      <w:pPr>
        <w:spacing w:after="0" w:line="300" w:lineRule="exact"/>
        <w:ind w:left="34" w:right="22"/>
        <w:jc w:val="center"/>
      </w:pPr>
      <w:r>
        <w:rPr>
          <w:b/>
        </w:rPr>
        <w:t>ROZDZIAŁ 7</w:t>
      </w:r>
    </w:p>
    <w:p w14:paraId="45703F0F" w14:textId="77777777" w:rsidR="00E34B20" w:rsidRDefault="00E34B20" w:rsidP="00DF053F">
      <w:pPr>
        <w:spacing w:after="0" w:line="300" w:lineRule="exact"/>
        <w:ind w:left="34" w:right="24"/>
        <w:jc w:val="center"/>
      </w:pPr>
      <w:r>
        <w:rPr>
          <w:b/>
        </w:rPr>
        <w:t>Przebieg procesu udzielania świadczeń zdrowotnych</w:t>
      </w:r>
    </w:p>
    <w:p w14:paraId="7162AD4F" w14:textId="77777777" w:rsidR="00DF053F" w:rsidRDefault="00DF053F" w:rsidP="00DF053F">
      <w:pPr>
        <w:spacing w:after="0" w:line="300" w:lineRule="exact"/>
        <w:jc w:val="center"/>
      </w:pPr>
    </w:p>
    <w:p w14:paraId="7E2FEC8D" w14:textId="42206F82" w:rsidR="00E34B20" w:rsidRPr="00D878B5" w:rsidRDefault="00E34B20" w:rsidP="00DF053F">
      <w:pPr>
        <w:spacing w:after="0" w:line="300" w:lineRule="exact"/>
        <w:jc w:val="center"/>
      </w:pPr>
      <w:r w:rsidRPr="00D878B5">
        <w:t xml:space="preserve">§ </w:t>
      </w:r>
      <w:r>
        <w:t>10</w:t>
      </w:r>
    </w:p>
    <w:p w14:paraId="0F92CFB7" w14:textId="77777777" w:rsidR="00E34B20" w:rsidRPr="00C605F8" w:rsidRDefault="00E34B20" w:rsidP="00DF053F">
      <w:pPr>
        <w:pStyle w:val="Akapitzlist"/>
        <w:numPr>
          <w:ilvl w:val="0"/>
          <w:numId w:val="4"/>
        </w:numPr>
        <w:spacing w:after="0" w:line="300" w:lineRule="exact"/>
      </w:pPr>
      <w:r w:rsidRPr="00C605F8">
        <w:t xml:space="preserve">Świadczenia zdrowotne udzielane </w:t>
      </w:r>
      <w:r>
        <w:t xml:space="preserve">są </w:t>
      </w:r>
      <w:r w:rsidRPr="00C605F8">
        <w:t>odpłatnie</w:t>
      </w:r>
      <w:r>
        <w:t>, zgodnie z przyjętym cennikiem stanowiącym załącznik nr 1 do niniejszego regulaminu</w:t>
      </w:r>
      <w:r w:rsidRPr="00C605F8">
        <w:t>.</w:t>
      </w:r>
    </w:p>
    <w:p w14:paraId="0E3767F1" w14:textId="4C431335" w:rsidR="00E34B20" w:rsidRPr="000604C5" w:rsidRDefault="00C66745" w:rsidP="00DF053F">
      <w:pPr>
        <w:pStyle w:val="Akapitzlist"/>
        <w:numPr>
          <w:ilvl w:val="0"/>
          <w:numId w:val="4"/>
        </w:numPr>
        <w:spacing w:after="0" w:line="300" w:lineRule="exact"/>
      </w:pPr>
      <w:r>
        <w:t xml:space="preserve">Jednostka organizacyjna </w:t>
      </w:r>
      <w:r w:rsidR="000679E0">
        <w:t>Pogodne Nastroje</w:t>
      </w:r>
      <w:r w:rsidR="00E34B20" w:rsidRPr="00DB0B5A">
        <w:t xml:space="preserve"> </w:t>
      </w:r>
      <w:r w:rsidR="00E34B20" w:rsidRPr="00D878B5">
        <w:t>nie udziela</w:t>
      </w:r>
      <w:r w:rsidR="000679E0">
        <w:t>ją</w:t>
      </w:r>
      <w:r w:rsidR="00E34B20" w:rsidRPr="00D878B5">
        <w:t xml:space="preserve"> świadczeń zdrowotnych</w:t>
      </w:r>
      <w:r w:rsidR="00E34B20">
        <w:t xml:space="preserve"> na rzecz świadczeniobiorców w ramach umowy</w:t>
      </w:r>
      <w:r w:rsidR="00E34B20" w:rsidRPr="00D878B5">
        <w:t xml:space="preserve"> </w:t>
      </w:r>
      <w:r w:rsidR="00E34B20">
        <w:t>z</w:t>
      </w:r>
      <w:r w:rsidR="00E34B20" w:rsidRPr="00D878B5">
        <w:t xml:space="preserve"> Narodowym Funduszu Zdrowia</w:t>
      </w:r>
      <w:r w:rsidR="00E34B20" w:rsidRPr="006F4946">
        <w:rPr>
          <w:b/>
        </w:rPr>
        <w:t>.</w:t>
      </w:r>
    </w:p>
    <w:p w14:paraId="7E9B2E76" w14:textId="243224B0" w:rsidR="00E34B20" w:rsidRDefault="00E34B20" w:rsidP="00DF053F">
      <w:pPr>
        <w:pStyle w:val="Akapitzlist"/>
        <w:numPr>
          <w:ilvl w:val="0"/>
          <w:numId w:val="4"/>
        </w:numPr>
        <w:spacing w:after="0" w:line="300" w:lineRule="exact"/>
      </w:pPr>
      <w:r w:rsidRPr="000604C5">
        <w:t xml:space="preserve">Pacjenci zgłaszający się </w:t>
      </w:r>
      <w:r>
        <w:t xml:space="preserve">do </w:t>
      </w:r>
      <w:r w:rsidR="00C66745">
        <w:t>podmiotu leczniczego</w:t>
      </w:r>
      <w:r w:rsidR="000679E0">
        <w:t xml:space="preserve"> </w:t>
      </w:r>
      <w:r w:rsidRPr="000604C5">
        <w:t>nie muszą posiadać skierowań, mogą jednak posiadać skierowanie od innego lekarza</w:t>
      </w:r>
      <w:r>
        <w:t>.</w:t>
      </w:r>
    </w:p>
    <w:p w14:paraId="134F0392" w14:textId="77777777" w:rsidR="00DF053F" w:rsidRDefault="00DF053F" w:rsidP="00DF053F">
      <w:pPr>
        <w:spacing w:after="0" w:line="300" w:lineRule="exact"/>
        <w:jc w:val="center"/>
      </w:pPr>
    </w:p>
    <w:p w14:paraId="225261A0" w14:textId="719F9CCB" w:rsidR="00E34B20" w:rsidRDefault="00E34B20" w:rsidP="00DF053F">
      <w:pPr>
        <w:spacing w:after="0" w:line="300" w:lineRule="exact"/>
        <w:jc w:val="center"/>
      </w:pPr>
      <w:r>
        <w:t>§ 11</w:t>
      </w:r>
    </w:p>
    <w:p w14:paraId="4D77FB3C" w14:textId="32B62A1D" w:rsidR="00E34B20" w:rsidRDefault="00E34B20" w:rsidP="00DF053F">
      <w:pPr>
        <w:pStyle w:val="Akapitzlist"/>
        <w:numPr>
          <w:ilvl w:val="0"/>
          <w:numId w:val="6"/>
        </w:numPr>
        <w:spacing w:after="0" w:line="300" w:lineRule="exact"/>
      </w:pPr>
      <w:r>
        <w:t>Świadczenia zdrowotne udzielane są zgodnie z harmonogramem pracy placówki.</w:t>
      </w:r>
    </w:p>
    <w:p w14:paraId="0EEE0AE9" w14:textId="77777777" w:rsidR="00E34B20" w:rsidRDefault="00E34B20" w:rsidP="00DF053F">
      <w:pPr>
        <w:pStyle w:val="Akapitzlist"/>
        <w:numPr>
          <w:ilvl w:val="0"/>
          <w:numId w:val="6"/>
        </w:numPr>
        <w:spacing w:after="0" w:line="300" w:lineRule="exact"/>
      </w:pPr>
      <w:r>
        <w:t>Pacjent zamierzający skorzystać z usług placówki jest umawiany na wizytę.</w:t>
      </w:r>
    </w:p>
    <w:p w14:paraId="5D254583" w14:textId="77777777" w:rsidR="00E34B20" w:rsidRDefault="00E34B20" w:rsidP="00DF053F">
      <w:pPr>
        <w:pStyle w:val="Akapitzlist"/>
        <w:numPr>
          <w:ilvl w:val="0"/>
          <w:numId w:val="6"/>
        </w:numPr>
        <w:spacing w:after="0" w:line="300" w:lineRule="exact"/>
      </w:pPr>
      <w:r>
        <w:lastRenderedPageBreak/>
        <w:t>Liczba przyjęć w danym dniu pacjentów jest zmienna i zależy od harmonogramu pracy lekarzy.</w:t>
      </w:r>
    </w:p>
    <w:p w14:paraId="79E8AD9E" w14:textId="77777777" w:rsidR="00E34B20" w:rsidRDefault="00E34B20" w:rsidP="00DF053F">
      <w:pPr>
        <w:pStyle w:val="Akapitzlist"/>
        <w:numPr>
          <w:ilvl w:val="0"/>
          <w:numId w:val="6"/>
        </w:numPr>
        <w:spacing w:after="0" w:line="300" w:lineRule="exact"/>
      </w:pPr>
      <w:r>
        <w:t>Rejestracja obsługuje pacjentów, przyjmuje pacjentów i umawia terminy wizyt.</w:t>
      </w:r>
    </w:p>
    <w:p w14:paraId="6E599057" w14:textId="77777777" w:rsidR="00E34B20" w:rsidRDefault="00E34B20" w:rsidP="00DF053F">
      <w:pPr>
        <w:pStyle w:val="Akapitzlist"/>
        <w:numPr>
          <w:ilvl w:val="0"/>
          <w:numId w:val="6"/>
        </w:numPr>
        <w:spacing w:after="0" w:line="300" w:lineRule="exact"/>
      </w:pPr>
      <w:r>
        <w:t>Niezbędnych informacji w zakresie dostępu do świadczeń zdrowotnych udzielają pracownicy rejestracji.</w:t>
      </w:r>
    </w:p>
    <w:p w14:paraId="7D0342E0" w14:textId="77777777" w:rsidR="00E34B20" w:rsidRPr="000679E0" w:rsidRDefault="00E34B20" w:rsidP="00DF053F">
      <w:pPr>
        <w:pStyle w:val="Akapitzlist"/>
        <w:numPr>
          <w:ilvl w:val="0"/>
          <w:numId w:val="6"/>
        </w:numPr>
        <w:spacing w:after="0" w:line="300" w:lineRule="exact"/>
      </w:pPr>
      <w:r>
        <w:t xml:space="preserve">Ustalenia terminu wizyty pacjent może </w:t>
      </w:r>
      <w:r w:rsidRPr="000679E0">
        <w:t>dokonać telefonicznie, on-line, osobiście w rejestracji bądź za pomocą osoby trzeciej.</w:t>
      </w:r>
    </w:p>
    <w:p w14:paraId="01299386" w14:textId="77777777" w:rsidR="00E34B20" w:rsidRDefault="00E34B20" w:rsidP="00DF053F">
      <w:pPr>
        <w:pStyle w:val="Akapitzlist"/>
        <w:numPr>
          <w:ilvl w:val="0"/>
          <w:numId w:val="6"/>
        </w:numPr>
        <w:spacing w:after="0" w:line="300" w:lineRule="exact"/>
      </w:pPr>
      <w:r>
        <w:t>Pacjentom zgłaszającym się do przychodni po raz pierwszy zakładana jest indywidualna dokumentacja medyczna.</w:t>
      </w:r>
    </w:p>
    <w:p w14:paraId="0C8942E2" w14:textId="7A7B091A" w:rsidR="000679E0" w:rsidRDefault="00E34B20" w:rsidP="00DF053F">
      <w:pPr>
        <w:pStyle w:val="Akapitzlist"/>
        <w:numPr>
          <w:ilvl w:val="0"/>
          <w:numId w:val="6"/>
        </w:numPr>
        <w:spacing w:after="0" w:line="300" w:lineRule="exact"/>
      </w:pPr>
      <w:r w:rsidRPr="00C605F8">
        <w:t xml:space="preserve">Wszystkie skargi i wnioski składane są w rejestracji i przekazywane </w:t>
      </w:r>
      <w:r w:rsidR="00304EF5">
        <w:t>K</w:t>
      </w:r>
      <w:r w:rsidRPr="00C605F8">
        <w:t>ierownikowi, który je rozpatruje.</w:t>
      </w:r>
    </w:p>
    <w:p w14:paraId="561C1F47" w14:textId="77777777" w:rsidR="00DF053F" w:rsidRDefault="00DF053F" w:rsidP="00DF053F">
      <w:pPr>
        <w:spacing w:after="0" w:line="300" w:lineRule="exact"/>
        <w:jc w:val="center"/>
      </w:pPr>
    </w:p>
    <w:p w14:paraId="17E44061" w14:textId="5948BA33" w:rsidR="00E34B20" w:rsidRDefault="00E34B20" w:rsidP="00DF053F">
      <w:pPr>
        <w:spacing w:after="0" w:line="300" w:lineRule="exact"/>
        <w:jc w:val="center"/>
      </w:pPr>
      <w:r>
        <w:t>§ 12</w:t>
      </w:r>
    </w:p>
    <w:p w14:paraId="2A8687FE" w14:textId="77777777" w:rsidR="00E34B20" w:rsidRDefault="00E34B20" w:rsidP="00DF053F">
      <w:pPr>
        <w:pStyle w:val="Akapitzlist"/>
        <w:numPr>
          <w:ilvl w:val="0"/>
          <w:numId w:val="7"/>
        </w:numPr>
        <w:spacing w:after="0" w:line="300" w:lineRule="exact"/>
      </w:pPr>
      <w:r>
        <w:t>Pacjent jest zobowiązany do uiszczenia opłaty za wizytę podczas rejestracji w recepcji przed umówioną wizytą. Jeżeli w trakcie wizyty zostały zrealizowane dodatkowe świadczenia pacjent zobowiązany jest zgłosić się do rejestracji w celu uiszczenia należności.</w:t>
      </w:r>
    </w:p>
    <w:p w14:paraId="061BE6B1" w14:textId="78C419A6" w:rsidR="00E34B20" w:rsidRDefault="00E34B20" w:rsidP="00DF053F">
      <w:pPr>
        <w:pStyle w:val="Akapitzlist"/>
        <w:numPr>
          <w:ilvl w:val="0"/>
          <w:numId w:val="7"/>
        </w:numPr>
        <w:spacing w:after="0" w:line="300" w:lineRule="exact"/>
      </w:pPr>
      <w:r>
        <w:t xml:space="preserve">Dostępnymi formami płatności są </w:t>
      </w:r>
      <w:r w:rsidRPr="000679E0">
        <w:t>gotówka, BLIK</w:t>
      </w:r>
      <w:r w:rsidR="002F7EF9">
        <w:t>, przelew bankowy</w:t>
      </w:r>
      <w:r w:rsidRPr="000679E0">
        <w:t>.</w:t>
      </w:r>
      <w:r>
        <w:t xml:space="preserve">                                 </w:t>
      </w:r>
    </w:p>
    <w:p w14:paraId="776DD419" w14:textId="77777777" w:rsidR="00E34B20" w:rsidRDefault="00E34B20" w:rsidP="00DF053F">
      <w:pPr>
        <w:pStyle w:val="Akapitzlist"/>
        <w:numPr>
          <w:ilvl w:val="0"/>
          <w:numId w:val="7"/>
        </w:numPr>
        <w:spacing w:after="0" w:line="300" w:lineRule="exact"/>
      </w:pPr>
      <w:r>
        <w:t>Cennik usług komercyjnych dostępny jest w rejestracji.</w:t>
      </w:r>
    </w:p>
    <w:p w14:paraId="4B6EC9B1" w14:textId="286EF0D8" w:rsidR="00E34B20" w:rsidRDefault="00E34B20" w:rsidP="00DF053F">
      <w:pPr>
        <w:pStyle w:val="Akapitzlist"/>
        <w:numPr>
          <w:ilvl w:val="0"/>
          <w:numId w:val="7"/>
        </w:numPr>
        <w:spacing w:after="0" w:line="300" w:lineRule="exact"/>
      </w:pPr>
      <w:r>
        <w:t>Na życzenie pacjenta</w:t>
      </w:r>
      <w:r w:rsidR="00304EF5">
        <w:t xml:space="preserve"> zgłoszone przed dokonaniem płatności</w:t>
      </w:r>
      <w:r>
        <w:t>, każdorazowo za zrealizowanie odpłatnego świadczenia zdrowotnego wystawiana jest faktura VAT.</w:t>
      </w:r>
    </w:p>
    <w:p w14:paraId="6ED11CEB" w14:textId="77777777" w:rsidR="00DF053F" w:rsidRDefault="00DF053F" w:rsidP="00DF053F">
      <w:pPr>
        <w:spacing w:after="0" w:line="300" w:lineRule="exact"/>
        <w:jc w:val="center"/>
      </w:pPr>
    </w:p>
    <w:p w14:paraId="743C5E3E" w14:textId="0FE8BE16" w:rsidR="00E34B20" w:rsidRDefault="00E34B20" w:rsidP="00DF053F">
      <w:pPr>
        <w:spacing w:after="0" w:line="300" w:lineRule="exact"/>
        <w:jc w:val="center"/>
      </w:pPr>
      <w:r>
        <w:t>§ 13</w:t>
      </w:r>
    </w:p>
    <w:p w14:paraId="4AF873A6" w14:textId="5BEC7AE2" w:rsidR="00E34B20" w:rsidRPr="000604C5" w:rsidRDefault="00E34B20" w:rsidP="00DF053F">
      <w:pPr>
        <w:spacing w:after="0" w:line="300" w:lineRule="exact"/>
      </w:pPr>
      <w:r w:rsidRPr="000604C5">
        <w:t xml:space="preserve">Lekarze udzielający świadczeń zdrowotnych w </w:t>
      </w:r>
      <w:r w:rsidR="000679E0">
        <w:t>Pogodnych Nastrojach</w:t>
      </w:r>
      <w:r w:rsidRPr="00DB0B5A">
        <w:t xml:space="preserve"> </w:t>
      </w:r>
      <w:r w:rsidRPr="000604C5">
        <w:t xml:space="preserve">w razie potrzeby kierują pacjentów na wymagane badania </w:t>
      </w:r>
      <w:r w:rsidR="00304EF5">
        <w:t>lub</w:t>
      </w:r>
      <w:r w:rsidRPr="000604C5">
        <w:t xml:space="preserve"> konsultacje lekarskie </w:t>
      </w:r>
      <w:r w:rsidR="00304EF5">
        <w:t xml:space="preserve">lekarzy </w:t>
      </w:r>
      <w:r w:rsidRPr="000604C5">
        <w:t>innych specjalności.</w:t>
      </w:r>
    </w:p>
    <w:p w14:paraId="38797C59" w14:textId="77777777" w:rsidR="00E34B20" w:rsidRPr="0035043A" w:rsidRDefault="00E34B20" w:rsidP="00DF053F">
      <w:pPr>
        <w:spacing w:after="0" w:line="300" w:lineRule="exact"/>
      </w:pPr>
    </w:p>
    <w:p w14:paraId="27A44264" w14:textId="77777777" w:rsidR="00E34B20" w:rsidRPr="00FE180E" w:rsidRDefault="00E34B20" w:rsidP="00DF053F">
      <w:pPr>
        <w:spacing w:after="0" w:line="300" w:lineRule="exact"/>
        <w:ind w:left="34" w:right="22"/>
        <w:jc w:val="center"/>
        <w:rPr>
          <w:b/>
        </w:rPr>
      </w:pPr>
      <w:r w:rsidRPr="00FE180E">
        <w:rPr>
          <w:b/>
        </w:rPr>
        <w:t>ROZDZIAŁ 8</w:t>
      </w:r>
    </w:p>
    <w:p w14:paraId="6393CAEC" w14:textId="77777777" w:rsidR="00E34B20" w:rsidRPr="006F4946" w:rsidRDefault="00E34B20" w:rsidP="00DF053F">
      <w:pPr>
        <w:spacing w:after="0" w:line="300" w:lineRule="exact"/>
        <w:ind w:left="34" w:right="34"/>
        <w:jc w:val="center"/>
      </w:pPr>
      <w:r w:rsidRPr="006F4946">
        <w:rPr>
          <w:b/>
        </w:rPr>
        <w:t>Warunki współdziałania z innymi podmiotami wykonującymi działalność leczniczą</w:t>
      </w:r>
    </w:p>
    <w:p w14:paraId="699AE7F1" w14:textId="77777777" w:rsidR="00DF053F" w:rsidRDefault="00DF053F" w:rsidP="00DF053F">
      <w:pPr>
        <w:spacing w:after="0" w:line="300" w:lineRule="exact"/>
        <w:jc w:val="center"/>
      </w:pPr>
    </w:p>
    <w:p w14:paraId="37DC9C59" w14:textId="674F55C9" w:rsidR="00E34B20" w:rsidRPr="006F4946" w:rsidRDefault="00E34B20" w:rsidP="00DF053F">
      <w:pPr>
        <w:spacing w:after="0" w:line="300" w:lineRule="exact"/>
        <w:jc w:val="center"/>
      </w:pPr>
      <w:r w:rsidRPr="006F4946">
        <w:t>§ 1</w:t>
      </w:r>
      <w:r>
        <w:t>4</w:t>
      </w:r>
    </w:p>
    <w:p w14:paraId="2566C94B" w14:textId="77777777" w:rsidR="00E34B20" w:rsidRDefault="00E34B20" w:rsidP="00DF053F">
      <w:pPr>
        <w:pStyle w:val="Akapitzlist"/>
        <w:numPr>
          <w:ilvl w:val="0"/>
          <w:numId w:val="5"/>
        </w:numPr>
        <w:spacing w:after="0" w:line="300" w:lineRule="exact"/>
      </w:pPr>
      <w:r>
        <w:t>Podmiot leczniczy</w:t>
      </w:r>
      <w:r w:rsidRPr="00FB3E4F">
        <w:t xml:space="preserve"> </w:t>
      </w:r>
      <w:r>
        <w:t>realizując swoje zadania, współpracuje z innymi podmiotami wykonującymi działalność leczniczą, udzielającymi świadczeń zdrowotnych na rzecz tych pacjentów, w celu zapewnienia prawidłowości diagnostyki i leczenia oraz ciągłości postępowania.</w:t>
      </w:r>
    </w:p>
    <w:p w14:paraId="7344F63E" w14:textId="77777777" w:rsidR="00E34B20" w:rsidRDefault="00E34B20" w:rsidP="00DF053F">
      <w:pPr>
        <w:pStyle w:val="Akapitzlist"/>
        <w:numPr>
          <w:ilvl w:val="0"/>
          <w:numId w:val="5"/>
        </w:numPr>
        <w:spacing w:after="0" w:line="300" w:lineRule="exact"/>
      </w:pPr>
      <w:r>
        <w:t>Współpraca z innymi podmiotami wykonującymi działalność leczniczą odbywa się w ramach podpisanych umów i porozumień, w przedmiocie świadczeń zdrowotnych, z poszanowaniem przepisów prawa powszechnie obowiązującego.</w:t>
      </w:r>
    </w:p>
    <w:p w14:paraId="37A7AAF9" w14:textId="13EE2512" w:rsidR="00E34B20" w:rsidRPr="006F4946" w:rsidRDefault="00E34B20" w:rsidP="00DF053F">
      <w:pPr>
        <w:pStyle w:val="Akapitzlist"/>
        <w:numPr>
          <w:ilvl w:val="0"/>
          <w:numId w:val="5"/>
        </w:numPr>
        <w:spacing w:after="0" w:line="300" w:lineRule="exact"/>
      </w:pPr>
      <w:r>
        <w:lastRenderedPageBreak/>
        <w:t>Podmiot leczniczy</w:t>
      </w:r>
      <w:r w:rsidRPr="00FB3E4F">
        <w:t xml:space="preserve"> </w:t>
      </w:r>
      <w:r w:rsidRPr="006F4946">
        <w:t xml:space="preserve">prowadzi, przechowuje i udostępnia dokumentację medyczną osób korzystających ze świadczeń zdrowotnych w jednostce zgodnie z zasadami określonymi w przepisach prawa. </w:t>
      </w:r>
    </w:p>
    <w:p w14:paraId="3656F570" w14:textId="77777777" w:rsidR="00E34B20" w:rsidRDefault="00E34B20" w:rsidP="00DF053F">
      <w:pPr>
        <w:pStyle w:val="Akapitzlist"/>
        <w:numPr>
          <w:ilvl w:val="0"/>
          <w:numId w:val="5"/>
        </w:numPr>
        <w:spacing w:after="0" w:line="300" w:lineRule="exact"/>
      </w:pPr>
      <w:r>
        <w:t>Niezbędne informacje o pacjencie udzielane są podmiotom współpracującym z uwzględnieniem zasad wynikających z treści art. 14 ustawy o prawach Pacjenta i Rzeczniku Praw Pacjenta.</w:t>
      </w:r>
    </w:p>
    <w:p w14:paraId="4112A181" w14:textId="77777777" w:rsidR="00E34B20" w:rsidRPr="006F4946" w:rsidRDefault="00E34B20" w:rsidP="00DF053F">
      <w:pPr>
        <w:pStyle w:val="Akapitzlist"/>
        <w:numPr>
          <w:ilvl w:val="0"/>
          <w:numId w:val="5"/>
        </w:numPr>
        <w:spacing w:after="0" w:line="300" w:lineRule="exact"/>
      </w:pPr>
      <w:r>
        <w:t>Dokumentacja medyczna pacjenta jest udostępniania na zasadach przewidzianych w przepisach prawa powszechnie obowiązującego, jeśli jest niezbędna do zapewnienia ciągłości świadczeń opieki zdrowotnej.</w:t>
      </w:r>
    </w:p>
    <w:p w14:paraId="02CAA736" w14:textId="77777777" w:rsidR="00E34B20" w:rsidRDefault="00E34B20" w:rsidP="00DF053F">
      <w:pPr>
        <w:spacing w:after="0" w:line="300" w:lineRule="exact"/>
        <w:ind w:left="34" w:right="22"/>
        <w:jc w:val="center"/>
        <w:rPr>
          <w:b/>
        </w:rPr>
      </w:pPr>
    </w:p>
    <w:p w14:paraId="337D71D3" w14:textId="77777777" w:rsidR="00E34B20" w:rsidRDefault="00E34B20" w:rsidP="00DF053F">
      <w:pPr>
        <w:spacing w:after="0" w:line="300" w:lineRule="exact"/>
        <w:ind w:left="34" w:right="22"/>
        <w:jc w:val="center"/>
      </w:pPr>
      <w:r>
        <w:rPr>
          <w:b/>
        </w:rPr>
        <w:t>ROZDZIAŁ 9</w:t>
      </w:r>
    </w:p>
    <w:p w14:paraId="6E846FC3" w14:textId="77777777" w:rsidR="00E34B20" w:rsidRDefault="00E34B20" w:rsidP="00DF053F">
      <w:pPr>
        <w:spacing w:after="0" w:line="300" w:lineRule="exact"/>
        <w:ind w:left="34" w:right="29"/>
        <w:jc w:val="center"/>
      </w:pPr>
      <w:r>
        <w:rPr>
          <w:b/>
        </w:rPr>
        <w:t>Udostępnienie dokumentacji medycznej</w:t>
      </w:r>
    </w:p>
    <w:p w14:paraId="661ACA0D" w14:textId="77777777" w:rsidR="00DF053F" w:rsidRDefault="00DF053F" w:rsidP="00DF053F">
      <w:pPr>
        <w:spacing w:after="0" w:line="300" w:lineRule="exact"/>
        <w:jc w:val="center"/>
      </w:pPr>
    </w:p>
    <w:p w14:paraId="69C080F3" w14:textId="76C10647" w:rsidR="00E34B20" w:rsidRDefault="00E34B20" w:rsidP="00DF053F">
      <w:pPr>
        <w:spacing w:after="0" w:line="300" w:lineRule="exact"/>
        <w:jc w:val="center"/>
      </w:pPr>
      <w:r>
        <w:t>§ 15</w:t>
      </w:r>
    </w:p>
    <w:p w14:paraId="191FE6E3" w14:textId="77777777" w:rsidR="00E34B20" w:rsidRDefault="00E34B20" w:rsidP="00DF053F">
      <w:pPr>
        <w:pStyle w:val="Akapitzlist"/>
        <w:numPr>
          <w:ilvl w:val="0"/>
          <w:numId w:val="13"/>
        </w:numPr>
        <w:spacing w:after="0" w:line="300" w:lineRule="exact"/>
      </w:pPr>
      <w:r>
        <w:t xml:space="preserve">Udostępnienie dokumentacji medycznej następuje odpłatnie poza przypadkami odrębnie regulowanym przepisami prawa.  </w:t>
      </w:r>
    </w:p>
    <w:p w14:paraId="7293F813" w14:textId="77777777" w:rsidR="008F612B" w:rsidRDefault="008F612B" w:rsidP="00DF053F">
      <w:pPr>
        <w:pStyle w:val="Akapitzlist"/>
        <w:numPr>
          <w:ilvl w:val="0"/>
          <w:numId w:val="13"/>
        </w:numPr>
        <w:spacing w:after="0" w:line="300" w:lineRule="exact"/>
      </w:pPr>
      <w:r>
        <w:t>Udostępnienie dokumentacji medycznej następuje podmiotom uprawionym zgodnie z przepisami prawa powszechnie obowiązującymi. W szczególności d</w:t>
      </w:r>
      <w:r w:rsidR="00E34B20">
        <w:t>okumentację medyczną udostępnia się pacjentowi lub upoważnionej przez niego osobie</w:t>
      </w:r>
      <w:r>
        <w:t>.</w:t>
      </w:r>
    </w:p>
    <w:p w14:paraId="77E9488F" w14:textId="39063488" w:rsidR="00E34B20" w:rsidRDefault="008F612B" w:rsidP="00DF053F">
      <w:pPr>
        <w:pStyle w:val="Akapitzlist"/>
        <w:numPr>
          <w:ilvl w:val="0"/>
          <w:numId w:val="13"/>
        </w:numPr>
        <w:spacing w:after="0" w:line="300" w:lineRule="exact"/>
      </w:pPr>
      <w:r>
        <w:t xml:space="preserve">Dokumentację medyczną udostępnia się </w:t>
      </w:r>
      <w:r w:rsidR="00E34B20">
        <w:t>na podstawie wniosku pisemnego, ustnego lub przesłanego drogą elektroniczną.</w:t>
      </w:r>
    </w:p>
    <w:p w14:paraId="4B919BB2" w14:textId="72CE647F" w:rsidR="00E34B20" w:rsidRDefault="008F612B" w:rsidP="00DF053F">
      <w:pPr>
        <w:pStyle w:val="Akapitzlist"/>
        <w:numPr>
          <w:ilvl w:val="0"/>
          <w:numId w:val="13"/>
        </w:numPr>
        <w:spacing w:after="0" w:line="300" w:lineRule="exact"/>
      </w:pPr>
      <w:r>
        <w:t>Podmiot uprawniony</w:t>
      </w:r>
      <w:r w:rsidR="00E34B20">
        <w:t xml:space="preserve"> określa we wniosku, w jakim zakresie prosi o udostępnienie dokumentacji:</w:t>
      </w:r>
      <w:r w:rsidR="00E34B20" w:rsidRPr="00D71923">
        <w:t xml:space="preserve"> </w:t>
      </w:r>
    </w:p>
    <w:p w14:paraId="2C0EDE59" w14:textId="77777777" w:rsidR="00E34B20" w:rsidRDefault="00E34B20" w:rsidP="00DF053F">
      <w:pPr>
        <w:numPr>
          <w:ilvl w:val="1"/>
          <w:numId w:val="13"/>
        </w:numPr>
        <w:spacing w:after="0" w:line="300" w:lineRule="exact"/>
      </w:pPr>
      <w:r>
        <w:t>wyłącznie do wglądu,</w:t>
      </w:r>
    </w:p>
    <w:p w14:paraId="5174B846" w14:textId="77777777" w:rsidR="00E34B20" w:rsidRDefault="00E34B20" w:rsidP="00DF053F">
      <w:pPr>
        <w:numPr>
          <w:ilvl w:val="1"/>
          <w:numId w:val="13"/>
        </w:numPr>
        <w:spacing w:after="0" w:line="300" w:lineRule="exact"/>
      </w:pPr>
      <w:r>
        <w:t>w postaci kserokopii,</w:t>
      </w:r>
    </w:p>
    <w:p w14:paraId="05CE3B43" w14:textId="77777777" w:rsidR="00E34B20" w:rsidRDefault="00E34B20" w:rsidP="00DF053F">
      <w:pPr>
        <w:numPr>
          <w:ilvl w:val="1"/>
          <w:numId w:val="13"/>
        </w:numPr>
        <w:spacing w:after="0" w:line="300" w:lineRule="exact"/>
      </w:pPr>
      <w:r>
        <w:t>w postaci odpisu,</w:t>
      </w:r>
    </w:p>
    <w:p w14:paraId="53C4270C" w14:textId="77777777" w:rsidR="00E34B20" w:rsidRDefault="00E34B20" w:rsidP="00DF053F">
      <w:pPr>
        <w:numPr>
          <w:ilvl w:val="1"/>
          <w:numId w:val="13"/>
        </w:numPr>
        <w:spacing w:after="0" w:line="300" w:lineRule="exact"/>
      </w:pPr>
      <w:r>
        <w:t>w postaci uwierzytelnionej kserokopii,</w:t>
      </w:r>
    </w:p>
    <w:p w14:paraId="271AC98F" w14:textId="77777777" w:rsidR="00E34B20" w:rsidRDefault="00E34B20" w:rsidP="00DF053F">
      <w:pPr>
        <w:numPr>
          <w:ilvl w:val="1"/>
          <w:numId w:val="13"/>
        </w:numPr>
        <w:spacing w:after="0" w:line="300" w:lineRule="exact"/>
      </w:pPr>
      <w:r>
        <w:t>na elektronicznym nośniku danych,</w:t>
      </w:r>
    </w:p>
    <w:p w14:paraId="49B33064" w14:textId="77777777" w:rsidR="00E34B20" w:rsidRDefault="00E34B20" w:rsidP="00DF053F">
      <w:pPr>
        <w:numPr>
          <w:ilvl w:val="1"/>
          <w:numId w:val="13"/>
        </w:numPr>
        <w:spacing w:after="0" w:line="300" w:lineRule="exact"/>
      </w:pPr>
      <w:r>
        <w:t>przesłania drogą elektroniczną na wskazany przez pacjenta adres e-mail.</w:t>
      </w:r>
    </w:p>
    <w:p w14:paraId="7A544411" w14:textId="3A11E564" w:rsidR="00E34B20" w:rsidRDefault="008F612B" w:rsidP="00DF053F">
      <w:pPr>
        <w:pStyle w:val="Akapitzlist"/>
        <w:numPr>
          <w:ilvl w:val="0"/>
          <w:numId w:val="13"/>
        </w:numPr>
        <w:spacing w:after="0" w:line="300" w:lineRule="exact"/>
      </w:pPr>
      <w:r>
        <w:t xml:space="preserve">Podmiot uprawniony </w:t>
      </w:r>
      <w:r w:rsidR="00E34B20">
        <w:t>określa, czy udostępnienie ma dotyczyć całości dokumentacji medycznej czy jej część, wówczas określa, w jakim zakresie wnosi o udostępnienie dokumentacji medycznej.</w:t>
      </w:r>
    </w:p>
    <w:p w14:paraId="0DC434EB" w14:textId="77777777" w:rsidR="00E34B20" w:rsidRDefault="00E34B20" w:rsidP="00DF053F">
      <w:pPr>
        <w:pStyle w:val="Akapitzlist"/>
        <w:numPr>
          <w:ilvl w:val="0"/>
          <w:numId w:val="13"/>
        </w:numPr>
        <w:spacing w:after="0" w:line="300" w:lineRule="exact"/>
      </w:pPr>
      <w:r>
        <w:t>Zgodnie z powyższym za udostępnienie dokumentacji medycznej podmiot leczniczy pobiera opłaty w wysokości za:</w:t>
      </w:r>
    </w:p>
    <w:p w14:paraId="3B2ECED9" w14:textId="77777777" w:rsidR="00E34B20" w:rsidRDefault="00E34B20" w:rsidP="00DF053F">
      <w:pPr>
        <w:numPr>
          <w:ilvl w:val="1"/>
          <w:numId w:val="13"/>
        </w:numPr>
        <w:spacing w:after="0" w:line="300" w:lineRule="exact"/>
      </w:pPr>
      <w:r>
        <w:t>jedną stronę wyciągu albo odpisu dokumentacji medycznej - 0,002,</w:t>
      </w:r>
    </w:p>
    <w:p w14:paraId="0DC22C82" w14:textId="77777777" w:rsidR="00E34B20" w:rsidRDefault="00E34B20" w:rsidP="00DF053F">
      <w:pPr>
        <w:numPr>
          <w:ilvl w:val="1"/>
          <w:numId w:val="13"/>
        </w:numPr>
        <w:spacing w:after="0" w:line="300" w:lineRule="exact"/>
      </w:pPr>
      <w:r>
        <w:t xml:space="preserve">jedną stronę kopii albo wydruku dokumentacji medycznej - 0,00007, </w:t>
      </w:r>
    </w:p>
    <w:p w14:paraId="6D322A40" w14:textId="77777777" w:rsidR="00E34B20" w:rsidRDefault="00E34B20" w:rsidP="00DF053F">
      <w:pPr>
        <w:numPr>
          <w:ilvl w:val="1"/>
          <w:numId w:val="13"/>
        </w:numPr>
        <w:spacing w:after="0" w:line="300" w:lineRule="exact"/>
      </w:pPr>
      <w:r>
        <w:lastRenderedPageBreak/>
        <w:t>udostępnienie dokumentacji medycznej na informatycznym nośniku danych - nie może przekraczać 0,0004</w:t>
      </w:r>
    </w:p>
    <w:p w14:paraId="388BCDD7" w14:textId="77777777" w:rsidR="00E34B20" w:rsidRDefault="00E34B20" w:rsidP="00DF053F">
      <w:pPr>
        <w:pStyle w:val="Akapitzlist"/>
        <w:spacing w:after="0" w:line="300" w:lineRule="exact"/>
        <w:ind w:left="363" w:firstLine="0"/>
      </w:pPr>
      <w:r>
        <w:t>- przeciętnego wynagrodzenia w poprzednim kwartale, ogłaszanego przez Prezesa Głównego Urzędu Statystycznego w Dzienniku Urzędowym Rzeczypospolitej Polskiej "Monitor Polski" na podstawie art. 20 pkt 2 ustawy z dnia 17 grudnia 1998 r. o emeryturach i rentach z Funduszu Ubezpieczeń Społecznych, począwszy od pierwszego dnia miesiąca następującego po miesiącu, w którym nastąpiło ogłoszenie.</w:t>
      </w:r>
    </w:p>
    <w:p w14:paraId="66647CDB" w14:textId="400BE30B" w:rsidR="00E34B20" w:rsidRDefault="00E34B20" w:rsidP="00DF053F">
      <w:pPr>
        <w:pStyle w:val="Akapitzlist"/>
        <w:numPr>
          <w:ilvl w:val="0"/>
          <w:numId w:val="13"/>
        </w:numPr>
        <w:spacing w:after="0" w:line="300" w:lineRule="exact"/>
      </w:pPr>
      <w:r w:rsidRPr="00343A7E">
        <w:t xml:space="preserve">Wysokość opłat o których mowa w </w:t>
      </w:r>
      <w:r>
        <w:t>ust</w:t>
      </w:r>
      <w:r w:rsidRPr="00343A7E">
        <w:t xml:space="preserve">. </w:t>
      </w:r>
      <w:r w:rsidR="008F612B">
        <w:t>6</w:t>
      </w:r>
      <w:r>
        <w:t xml:space="preserve"> lit</w:t>
      </w:r>
      <w:r w:rsidRPr="00343A7E">
        <w:t xml:space="preserve"> a – c określona jest w załączniku nr </w:t>
      </w:r>
      <w:r>
        <w:t>2</w:t>
      </w:r>
      <w:r w:rsidRPr="00343A7E">
        <w:t xml:space="preserve"> do regulaminu organizacyjnego.</w:t>
      </w:r>
    </w:p>
    <w:p w14:paraId="3816CFE6" w14:textId="77777777" w:rsidR="00E34B20" w:rsidRDefault="00E34B20" w:rsidP="00DF053F">
      <w:pPr>
        <w:pStyle w:val="Akapitzlist"/>
        <w:numPr>
          <w:ilvl w:val="0"/>
          <w:numId w:val="13"/>
        </w:numPr>
        <w:spacing w:after="0" w:line="300" w:lineRule="exact"/>
      </w:pPr>
      <w:r>
        <w:t>Dokumentację udostępnia się niezwłocznie.</w:t>
      </w:r>
    </w:p>
    <w:p w14:paraId="5E328B6F" w14:textId="070CB726" w:rsidR="00E34B20" w:rsidRDefault="00E34B20" w:rsidP="00DF053F">
      <w:pPr>
        <w:pStyle w:val="Akapitzlist"/>
        <w:numPr>
          <w:ilvl w:val="0"/>
          <w:numId w:val="13"/>
        </w:numPr>
        <w:spacing w:after="0" w:line="300" w:lineRule="exact"/>
      </w:pPr>
      <w:r>
        <w:t xml:space="preserve">Odebranie kopii, kserokopii, odpisów dokumentacji medycznej następuje osobiście przez </w:t>
      </w:r>
      <w:r w:rsidR="008F612B">
        <w:t>podmiot uprawniony lub zgodnie z wnioskiem podmiotu  uprawionego.</w:t>
      </w:r>
    </w:p>
    <w:p w14:paraId="738A3D90" w14:textId="77777777" w:rsidR="00E34B20" w:rsidRDefault="00E34B20" w:rsidP="001870EF">
      <w:pPr>
        <w:spacing w:after="0" w:line="300" w:lineRule="exact"/>
        <w:ind w:left="0" w:right="22" w:firstLine="0"/>
        <w:rPr>
          <w:b/>
        </w:rPr>
      </w:pPr>
    </w:p>
    <w:p w14:paraId="1968A11F" w14:textId="146F9996" w:rsidR="00E34B20" w:rsidRDefault="00E34B20" w:rsidP="00DF053F">
      <w:pPr>
        <w:spacing w:after="0" w:line="300" w:lineRule="exact"/>
        <w:ind w:left="34" w:right="22"/>
        <w:jc w:val="center"/>
      </w:pPr>
      <w:r>
        <w:rPr>
          <w:b/>
        </w:rPr>
        <w:t>ROZDZIAŁ 1</w:t>
      </w:r>
      <w:r w:rsidR="000E048C">
        <w:rPr>
          <w:b/>
        </w:rPr>
        <w:t>0</w:t>
      </w:r>
    </w:p>
    <w:p w14:paraId="5DF9D3A3" w14:textId="77777777" w:rsidR="00E34B20" w:rsidRDefault="00E34B20" w:rsidP="00DF053F">
      <w:pPr>
        <w:spacing w:after="0" w:line="300" w:lineRule="exact"/>
        <w:ind w:left="34" w:right="26"/>
        <w:jc w:val="center"/>
      </w:pPr>
      <w:r>
        <w:rPr>
          <w:b/>
        </w:rPr>
        <w:t>Postanowienia końcowe</w:t>
      </w:r>
    </w:p>
    <w:p w14:paraId="4D08B88C" w14:textId="77777777" w:rsidR="00DF053F" w:rsidRDefault="00DF053F" w:rsidP="00DF053F">
      <w:pPr>
        <w:spacing w:after="0" w:line="300" w:lineRule="exact"/>
        <w:jc w:val="center"/>
      </w:pPr>
    </w:p>
    <w:p w14:paraId="543908F4" w14:textId="44BA4718" w:rsidR="00E34B20" w:rsidRDefault="00E34B20" w:rsidP="00DF053F">
      <w:pPr>
        <w:spacing w:after="0" w:line="300" w:lineRule="exact"/>
        <w:jc w:val="center"/>
      </w:pPr>
      <w:r>
        <w:t>§ 1</w:t>
      </w:r>
      <w:r w:rsidR="000E048C">
        <w:t>6</w:t>
      </w:r>
    </w:p>
    <w:p w14:paraId="2B195255" w14:textId="25D8ACB1" w:rsidR="00E34B20" w:rsidRDefault="00E34B20" w:rsidP="008F612B">
      <w:pPr>
        <w:pStyle w:val="Akapitzlist"/>
        <w:numPr>
          <w:ilvl w:val="0"/>
          <w:numId w:val="12"/>
        </w:numPr>
        <w:spacing w:after="0" w:line="300" w:lineRule="exact"/>
      </w:pPr>
      <w:r>
        <w:t>W sprawach nieuregulowanych w niniejszym Regulaminie mają zastosowanie przepisy powszechnie obowiązujące, w szczególności przepisy ustawy z dnia 15.04.</w:t>
      </w:r>
      <w:r w:rsidR="00DF053F">
        <w:t>2</w:t>
      </w:r>
      <w:r>
        <w:t>011 r. o działalności leczniczej.</w:t>
      </w:r>
    </w:p>
    <w:p w14:paraId="05784A9E" w14:textId="41EA61FC" w:rsidR="00E34B20" w:rsidRDefault="00E34B20" w:rsidP="008F612B">
      <w:pPr>
        <w:pStyle w:val="Akapitzlist"/>
        <w:numPr>
          <w:ilvl w:val="0"/>
          <w:numId w:val="12"/>
        </w:numPr>
        <w:spacing w:after="0" w:line="300" w:lineRule="exact"/>
      </w:pPr>
      <w:r>
        <w:t xml:space="preserve">Podanie Regulaminu do wiadomości pacjentów następuje poprzez udostępnienie go na stronie internetowej </w:t>
      </w:r>
      <w:hyperlink r:id="rId9" w:history="1">
        <w:r w:rsidR="00774C20" w:rsidRPr="00FC71D3">
          <w:rPr>
            <w:rStyle w:val="Hipercze"/>
          </w:rPr>
          <w:t>www.pogodnenastroje.pl</w:t>
        </w:r>
      </w:hyperlink>
      <w:r w:rsidR="00774C20">
        <w:t xml:space="preserve"> </w:t>
      </w:r>
      <w:r>
        <w:t>oraz na prośbę pacjenta w rejestracji.</w:t>
      </w:r>
    </w:p>
    <w:p w14:paraId="4A36A0A4" w14:textId="5E61859F" w:rsidR="00C446AC" w:rsidRDefault="00C446AC" w:rsidP="008F612B">
      <w:pPr>
        <w:pStyle w:val="Akapitzlist"/>
        <w:numPr>
          <w:ilvl w:val="0"/>
          <w:numId w:val="12"/>
        </w:numPr>
        <w:spacing w:after="0" w:line="300" w:lineRule="exact"/>
      </w:pPr>
      <w:r>
        <w:t xml:space="preserve">Regulamin wchodzi w życie z dniem 2.01.2025 r. </w:t>
      </w:r>
    </w:p>
    <w:p w14:paraId="72D34AAA" w14:textId="77777777" w:rsidR="00E34B20" w:rsidRDefault="00E34B20" w:rsidP="00DF053F">
      <w:pPr>
        <w:spacing w:after="0" w:line="300" w:lineRule="exact"/>
        <w:ind w:left="0" w:firstLine="0"/>
        <w:jc w:val="center"/>
      </w:pPr>
    </w:p>
    <w:p w14:paraId="2EE44F99" w14:textId="77777777" w:rsidR="00E34B20" w:rsidRDefault="00E34B20" w:rsidP="00DF053F">
      <w:pPr>
        <w:spacing w:after="0" w:line="300" w:lineRule="exact"/>
      </w:pPr>
    </w:p>
    <w:p w14:paraId="6C1349D8" w14:textId="77777777" w:rsidR="00E460DC" w:rsidRDefault="00E460DC" w:rsidP="00DF053F">
      <w:pPr>
        <w:spacing w:after="0" w:line="300" w:lineRule="exact"/>
      </w:pPr>
    </w:p>
    <w:sectPr w:rsidR="00E460DC" w:rsidSect="00E34B20">
      <w:footerReference w:type="default" r:id="rId10"/>
      <w:pgSz w:w="9520" w:h="13600"/>
      <w:pgMar w:top="1306" w:right="959" w:bottom="1361" w:left="91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2E080" w14:textId="77777777" w:rsidR="00296948" w:rsidRDefault="00296948">
      <w:pPr>
        <w:spacing w:after="0" w:line="240" w:lineRule="auto"/>
      </w:pPr>
      <w:r>
        <w:separator/>
      </w:r>
    </w:p>
  </w:endnote>
  <w:endnote w:type="continuationSeparator" w:id="0">
    <w:p w14:paraId="51C48A74" w14:textId="77777777" w:rsidR="00296948" w:rsidRDefault="0029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48824244"/>
      <w:docPartObj>
        <w:docPartGallery w:val="Page Numbers (Bottom of Page)"/>
        <w:docPartUnique/>
      </w:docPartObj>
    </w:sdtPr>
    <w:sdtEndPr/>
    <w:sdtContent>
      <w:p w14:paraId="07CE7388" w14:textId="77777777" w:rsidR="00C96144" w:rsidRDefault="00C9614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32DECF" w14:textId="77777777" w:rsidR="00C96144" w:rsidRDefault="00C961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9AF39" w14:textId="77777777" w:rsidR="00296948" w:rsidRDefault="00296948">
      <w:pPr>
        <w:spacing w:after="0" w:line="240" w:lineRule="auto"/>
      </w:pPr>
      <w:r>
        <w:separator/>
      </w:r>
    </w:p>
  </w:footnote>
  <w:footnote w:type="continuationSeparator" w:id="0">
    <w:p w14:paraId="51B6685B" w14:textId="77777777" w:rsidR="00296948" w:rsidRDefault="00296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61A"/>
    <w:multiLevelType w:val="hybridMultilevel"/>
    <w:tmpl w:val="36385696"/>
    <w:lvl w:ilvl="0" w:tplc="3A543982">
      <w:start w:val="1"/>
      <w:numFmt w:val="decimal"/>
      <w:lvlText w:val="%1)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E8FB1A">
      <w:start w:val="1"/>
      <w:numFmt w:val="decimal"/>
      <w:lvlText w:val="%2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5E153A">
      <w:start w:val="1"/>
      <w:numFmt w:val="bullet"/>
      <w:lvlText w:val="•"/>
      <w:lvlJc w:val="left"/>
      <w:pPr>
        <w:ind w:left="1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3E543E">
      <w:start w:val="1"/>
      <w:numFmt w:val="bullet"/>
      <w:lvlText w:val="•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90F760">
      <w:start w:val="1"/>
      <w:numFmt w:val="bullet"/>
      <w:lvlText w:val="o"/>
      <w:lvlJc w:val="left"/>
      <w:pPr>
        <w:ind w:left="27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484A16">
      <w:start w:val="1"/>
      <w:numFmt w:val="bullet"/>
      <w:lvlText w:val="▪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0AE4A8">
      <w:start w:val="1"/>
      <w:numFmt w:val="bullet"/>
      <w:lvlText w:val="•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FE0204">
      <w:start w:val="1"/>
      <w:numFmt w:val="bullet"/>
      <w:lvlText w:val="o"/>
      <w:lvlJc w:val="left"/>
      <w:pPr>
        <w:ind w:left="4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8A6A00">
      <w:start w:val="1"/>
      <w:numFmt w:val="bullet"/>
      <w:lvlText w:val="▪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9D12C1"/>
    <w:multiLevelType w:val="hybridMultilevel"/>
    <w:tmpl w:val="6D5A7616"/>
    <w:lvl w:ilvl="0" w:tplc="FFFFFFF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D3579"/>
    <w:multiLevelType w:val="hybridMultilevel"/>
    <w:tmpl w:val="355C9482"/>
    <w:lvl w:ilvl="0" w:tplc="2DEAC2E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3" w15:restartNumberingAfterBreak="0">
    <w:nsid w:val="163E729E"/>
    <w:multiLevelType w:val="hybridMultilevel"/>
    <w:tmpl w:val="D3B084F6"/>
    <w:lvl w:ilvl="0" w:tplc="2DEAC2EE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1728083E"/>
    <w:multiLevelType w:val="hybridMultilevel"/>
    <w:tmpl w:val="B48A87B8"/>
    <w:lvl w:ilvl="0" w:tplc="2DEAC2EE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222C3690"/>
    <w:multiLevelType w:val="hybridMultilevel"/>
    <w:tmpl w:val="3CFE42D4"/>
    <w:lvl w:ilvl="0" w:tplc="2DEAC2EE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3780A276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D6D50"/>
    <w:multiLevelType w:val="hybridMultilevel"/>
    <w:tmpl w:val="E1E0E220"/>
    <w:lvl w:ilvl="0" w:tplc="2DEAC2EE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970FA"/>
    <w:multiLevelType w:val="hybridMultilevel"/>
    <w:tmpl w:val="F31C3E2A"/>
    <w:lvl w:ilvl="0" w:tplc="FFFFFFF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C79EF"/>
    <w:multiLevelType w:val="hybridMultilevel"/>
    <w:tmpl w:val="261A32EA"/>
    <w:lvl w:ilvl="0" w:tplc="FFFFFFFF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FA133E3"/>
    <w:multiLevelType w:val="hybridMultilevel"/>
    <w:tmpl w:val="AC805F3E"/>
    <w:lvl w:ilvl="0" w:tplc="FFFFFFFF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1C027B8"/>
    <w:multiLevelType w:val="hybridMultilevel"/>
    <w:tmpl w:val="EFAAD502"/>
    <w:lvl w:ilvl="0" w:tplc="2DEAC2EE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D4504"/>
    <w:multiLevelType w:val="hybridMultilevel"/>
    <w:tmpl w:val="E806AA40"/>
    <w:lvl w:ilvl="0" w:tplc="2DEAC2EE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4010A"/>
    <w:multiLevelType w:val="hybridMultilevel"/>
    <w:tmpl w:val="278467D0"/>
    <w:lvl w:ilvl="0" w:tplc="2DEAC2EE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E5489"/>
    <w:multiLevelType w:val="hybridMultilevel"/>
    <w:tmpl w:val="E806AA40"/>
    <w:lvl w:ilvl="0" w:tplc="FFFFFFF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171B4"/>
    <w:multiLevelType w:val="hybridMultilevel"/>
    <w:tmpl w:val="B9907E4E"/>
    <w:lvl w:ilvl="0" w:tplc="2DEAC2EE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num w:numId="1" w16cid:durableId="1684360942">
    <w:abstractNumId w:val="0"/>
  </w:num>
  <w:num w:numId="2" w16cid:durableId="822745096">
    <w:abstractNumId w:val="4"/>
  </w:num>
  <w:num w:numId="3" w16cid:durableId="548491600">
    <w:abstractNumId w:val="10"/>
  </w:num>
  <w:num w:numId="4" w16cid:durableId="1770855174">
    <w:abstractNumId w:val="14"/>
  </w:num>
  <w:num w:numId="5" w16cid:durableId="1399784641">
    <w:abstractNumId w:val="5"/>
  </w:num>
  <w:num w:numId="6" w16cid:durableId="2019304914">
    <w:abstractNumId w:val="2"/>
  </w:num>
  <w:num w:numId="7" w16cid:durableId="875234794">
    <w:abstractNumId w:val="3"/>
  </w:num>
  <w:num w:numId="8" w16cid:durableId="2146004220">
    <w:abstractNumId w:val="12"/>
  </w:num>
  <w:num w:numId="9" w16cid:durableId="252591528">
    <w:abstractNumId w:val="6"/>
  </w:num>
  <w:num w:numId="10" w16cid:durableId="114763797">
    <w:abstractNumId w:val="7"/>
  </w:num>
  <w:num w:numId="11" w16cid:durableId="9451344">
    <w:abstractNumId w:val="8"/>
  </w:num>
  <w:num w:numId="12" w16cid:durableId="217015113">
    <w:abstractNumId w:val="9"/>
  </w:num>
  <w:num w:numId="13" w16cid:durableId="328290119">
    <w:abstractNumId w:val="1"/>
  </w:num>
  <w:num w:numId="14" w16cid:durableId="1448618532">
    <w:abstractNumId w:val="11"/>
  </w:num>
  <w:num w:numId="15" w16cid:durableId="16867073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E6"/>
    <w:rsid w:val="000443E6"/>
    <w:rsid w:val="000679E0"/>
    <w:rsid w:val="000E048C"/>
    <w:rsid w:val="000E5C14"/>
    <w:rsid w:val="001870EF"/>
    <w:rsid w:val="001B3639"/>
    <w:rsid w:val="00296948"/>
    <w:rsid w:val="002F7EF9"/>
    <w:rsid w:val="00304EF5"/>
    <w:rsid w:val="00317038"/>
    <w:rsid w:val="0034556F"/>
    <w:rsid w:val="00362091"/>
    <w:rsid w:val="003934F0"/>
    <w:rsid w:val="0040291F"/>
    <w:rsid w:val="004C4A9A"/>
    <w:rsid w:val="00526826"/>
    <w:rsid w:val="0059242B"/>
    <w:rsid w:val="00602999"/>
    <w:rsid w:val="00670913"/>
    <w:rsid w:val="006C0ADE"/>
    <w:rsid w:val="006F34FF"/>
    <w:rsid w:val="00774C20"/>
    <w:rsid w:val="00840EFC"/>
    <w:rsid w:val="008B7062"/>
    <w:rsid w:val="008F612B"/>
    <w:rsid w:val="009940CE"/>
    <w:rsid w:val="00AC2248"/>
    <w:rsid w:val="00C3056A"/>
    <w:rsid w:val="00C446AC"/>
    <w:rsid w:val="00C66745"/>
    <w:rsid w:val="00C72451"/>
    <w:rsid w:val="00C96144"/>
    <w:rsid w:val="00DF053F"/>
    <w:rsid w:val="00E34B20"/>
    <w:rsid w:val="00E460DC"/>
    <w:rsid w:val="00EC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BB25"/>
  <w15:chartTrackingRefBased/>
  <w15:docId w15:val="{02EB796D-1809-4499-93C1-7B43CAE2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B20"/>
    <w:pPr>
      <w:spacing w:after="4" w:line="293" w:lineRule="auto"/>
      <w:ind w:left="13" w:hanging="10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4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4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4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4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4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43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43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43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43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43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43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43E6"/>
    <w:pPr>
      <w:numPr>
        <w:ilvl w:val="1"/>
      </w:numPr>
      <w:ind w:left="13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43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43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43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4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43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43E6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E34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B20"/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34B2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4B2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61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612B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612B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1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12B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godnenastroj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godnenastroj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CE415-A8E6-4FDD-820A-04DCC3FC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1626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Adwokacka Marcin Haśko</dc:creator>
  <cp:keywords/>
  <dc:description/>
  <cp:lastModifiedBy>Kancelaria Adwokacka Marcin Haśko</cp:lastModifiedBy>
  <cp:revision>2</cp:revision>
  <dcterms:created xsi:type="dcterms:W3CDTF">2024-11-19T12:46:00Z</dcterms:created>
  <dcterms:modified xsi:type="dcterms:W3CDTF">2024-11-19T12:46:00Z</dcterms:modified>
</cp:coreProperties>
</file>